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638"/>
      </w:tblGrid>
      <w:tr w:rsidR="008A0339" w14:paraId="45BECA62" w14:textId="77777777" w:rsidTr="008A03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5F5AD" w14:textId="77777777" w:rsidR="008A0339" w:rsidRDefault="008A0339"/>
        </w:tc>
      </w:tr>
    </w:tbl>
    <w:p w14:paraId="4366F7F4" w14:textId="77777777" w:rsidR="008A0339" w:rsidRDefault="008A0339" w:rsidP="008A0339">
      <w:pPr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Corso per</w:t>
      </w:r>
    </w:p>
    <w:p w14:paraId="60432A20" w14:textId="77777777" w:rsidR="008A0339" w:rsidRDefault="008A0339" w:rsidP="008A0339">
      <w:pPr>
        <w:pStyle w:val="Titolo2"/>
        <w:jc w:val="center"/>
        <w:rPr>
          <w:rFonts w:eastAsia="Times New Roman"/>
        </w:rPr>
      </w:pPr>
      <w:r>
        <w:rPr>
          <w:rFonts w:eastAsia="Times New Roman"/>
        </w:rPr>
        <w:t>AGENTE E RAPPRESENTANTE DI COMMERCIO</w:t>
      </w:r>
    </w:p>
    <w:p w14:paraId="0BB3E957" w14:textId="77777777" w:rsidR="008A0339" w:rsidRDefault="008A0339" w:rsidP="008A0339">
      <w:pPr>
        <w:spacing w:before="100" w:beforeAutospacing="1" w:after="100" w:afterAutospacing="1"/>
      </w:pPr>
      <w:r>
        <w:t> </w:t>
      </w:r>
    </w:p>
    <w:p w14:paraId="100B6EAC" w14:textId="77777777" w:rsidR="008A0339" w:rsidRDefault="008A0339" w:rsidP="008A0339">
      <w:pPr>
        <w:pStyle w:val="darkmodeignoreblock"/>
      </w:pPr>
      <w:r>
        <w:t> Nuova edizione del corso abilitante per </w:t>
      </w:r>
      <w:r>
        <w:rPr>
          <w:rStyle w:val="Enfasigrassetto"/>
        </w:rPr>
        <w:t>Agenti e Rappresentanti di Commercio.</w:t>
      </w:r>
    </w:p>
    <w:p w14:paraId="21A17B94" w14:textId="77777777" w:rsidR="008A0339" w:rsidRDefault="008A0339" w:rsidP="008A0339">
      <w:pPr>
        <w:pStyle w:val="darkmodeignoreblock"/>
      </w:pPr>
      <w:r>
        <w:t>Il corso abilitante per </w:t>
      </w:r>
      <w:r>
        <w:rPr>
          <w:rStyle w:val="Enfasigrassetto"/>
        </w:rPr>
        <w:t>Agenti e Rappresentanti di Commercio</w:t>
      </w:r>
      <w:r>
        <w:t xml:space="preserve">   si svolgerà in modalità FAD per il 50% del monte </w:t>
      </w:r>
      <w:proofErr w:type="gramStart"/>
      <w:r>
        <w:t>ore  ed</w:t>
      </w:r>
      <w:proofErr w:type="gramEnd"/>
      <w:r>
        <w:t xml:space="preserve"> il 50% in presenza, presso la sede di Confcommercio di Lecce in via Cicolella, 3.</w:t>
      </w:r>
    </w:p>
    <w:p w14:paraId="4B0E8DFE" w14:textId="77777777" w:rsidR="008A0339" w:rsidRDefault="008A0339" w:rsidP="008A0339">
      <w:pPr>
        <w:pStyle w:val="darkmodeignoreblock"/>
      </w:pPr>
      <w:r>
        <w:t>Il corso abilita all’esercizio della professione di </w:t>
      </w:r>
      <w:r>
        <w:rPr>
          <w:rStyle w:val="Enfasigrassetto"/>
        </w:rPr>
        <w:t>Agente e Rappresentante di commercio</w:t>
      </w:r>
      <w:r>
        <w:t>, per la quale è necessario essere in possesso di uno specifico requisito professionale che si ottiene con la frequenza di tale corso e con il successivo esame di abilitazione, riconosciuto dalla Regione Puglia.</w:t>
      </w:r>
    </w:p>
    <w:p w14:paraId="086A3014" w14:textId="77777777" w:rsidR="008A0339" w:rsidRDefault="008A0339" w:rsidP="008A0339">
      <w:pPr>
        <w:pStyle w:val="darkmodeignoreblock"/>
      </w:pPr>
      <w:r>
        <w:t>Durante il corso gli allievi acquisiranno specifiche competenze tecniche per l’esercizio della professione: si approfondiranno i </w:t>
      </w:r>
      <w:r>
        <w:rPr>
          <w:rStyle w:val="Enfasigrassetto"/>
        </w:rPr>
        <w:t>dettagli normativi e contrattuali legati al contratto di agenzia</w:t>
      </w:r>
      <w:r>
        <w:t>, gli </w:t>
      </w:r>
      <w:r>
        <w:rPr>
          <w:rStyle w:val="Enfasigrassetto"/>
        </w:rPr>
        <w:t>aspetti fiscali e previdenziali</w:t>
      </w:r>
      <w:r>
        <w:t> legati alla professione, la </w:t>
      </w:r>
      <w:r>
        <w:rPr>
          <w:rStyle w:val="Enfasigrassetto"/>
        </w:rPr>
        <w:t>legislazione commerciale</w:t>
      </w:r>
      <w:r>
        <w:t>, ma anche discipline come la </w:t>
      </w:r>
      <w:r>
        <w:rPr>
          <w:rStyle w:val="Enfasigrassetto"/>
        </w:rPr>
        <w:t>comunicazione</w:t>
      </w:r>
      <w:r>
        <w:t>, il </w:t>
      </w:r>
      <w:r>
        <w:rPr>
          <w:rStyle w:val="Enfasigrassetto"/>
        </w:rPr>
        <w:t>marketing</w:t>
      </w:r>
      <w:r>
        <w:t>, </w:t>
      </w:r>
      <w:r>
        <w:rPr>
          <w:rStyle w:val="Enfasigrassetto"/>
        </w:rPr>
        <w:t>tecniche e psicologia di vendita</w:t>
      </w:r>
      <w:r>
        <w:t>, skills altrettanto importanti per l’agente di commercio, vero e proprio consulente fiduciario del cliente.</w:t>
      </w:r>
    </w:p>
    <w:p w14:paraId="6CC32AD5" w14:textId="77777777" w:rsidR="008A0339" w:rsidRDefault="008A0339" w:rsidP="008A0339">
      <w:pPr>
        <w:pStyle w:val="darkmodeignoreblock"/>
      </w:pPr>
      <w:r>
        <w:rPr>
          <w:rStyle w:val="Enfasigrassetto"/>
        </w:rPr>
        <w:t>Durata del corso</w:t>
      </w:r>
      <w:r>
        <w:t>: 80 ore</w:t>
      </w:r>
    </w:p>
    <w:p w14:paraId="164F16BB" w14:textId="77777777" w:rsidR="008A0339" w:rsidRDefault="008A0339" w:rsidP="008A0339">
      <w:pPr>
        <w:pStyle w:val="darkmodeignoreblock"/>
      </w:pPr>
      <w:r>
        <w:t>Il corso è riservato ad un </w:t>
      </w:r>
      <w:r>
        <w:rPr>
          <w:rStyle w:val="Enfasigrassetto"/>
        </w:rPr>
        <w:t>numero massimo di 25 allievi.</w:t>
      </w:r>
      <w:r>
        <w:t xml:space="preserve"> Il costo del corso è di 550,00 €.</w:t>
      </w:r>
    </w:p>
    <w:p w14:paraId="7327C664" w14:textId="77777777" w:rsidR="008A0339" w:rsidRDefault="008A0339" w:rsidP="008A0339">
      <w:pPr>
        <w:pStyle w:val="darkmodeignoreblock"/>
      </w:pPr>
      <w:r>
        <w:t>È possibile iscriversi al corso inviando la </w:t>
      </w:r>
      <w:hyperlink r:id="rId4" w:history="1">
        <w:r>
          <w:rPr>
            <w:rStyle w:val="Enfasigrassetto"/>
            <w:color w:val="0000FF"/>
          </w:rPr>
          <w:t>domanda di iscrizione</w:t>
        </w:r>
      </w:hyperlink>
      <w:r>
        <w:t xml:space="preserve"> allegata all’indirizzo mail </w:t>
      </w:r>
      <w:hyperlink r:id="rId5" w:tgtFrame="_blank" w:history="1">
        <w:r>
          <w:rPr>
            <w:rStyle w:val="Enfasigrassetto"/>
            <w:color w:val="0000FF"/>
          </w:rPr>
          <w:t>formazione@confcommerciolecce.it</w:t>
        </w:r>
      </w:hyperlink>
    </w:p>
    <w:p w14:paraId="1825B8BC" w14:textId="57F2EEF3" w:rsidR="00350A6E" w:rsidRDefault="008A0339" w:rsidP="008A0339">
      <w:r>
        <w:rPr>
          <w:rFonts w:eastAsia="Times New Roman"/>
        </w:rPr>
        <w:t xml:space="preserve">&gt;&gt;&gt; È possibile iscriversi al corso inviando la domanda di iscrizione </w:t>
      </w:r>
      <w:r>
        <w:rPr>
          <w:rFonts w:eastAsia="Times New Roman"/>
        </w:rPr>
        <w:br/>
        <w:t xml:space="preserve">&gt;&gt;&gt; allegata, copia di un documento di identità e codice fiscale  </w:t>
      </w:r>
      <w:r>
        <w:rPr>
          <w:rFonts w:eastAsia="Times New Roman"/>
        </w:rPr>
        <w:br/>
        <w:t xml:space="preserve">&gt;&gt;&gt; all’indirizzo mail </w:t>
      </w:r>
      <w:r>
        <w:rPr>
          <w:rFonts w:eastAsia="Times New Roman"/>
        </w:rPr>
        <w:br/>
        <w:t xml:space="preserve">&gt;&gt;&gt; </w:t>
      </w:r>
      <w:hyperlink r:id="rId6" w:history="1">
        <w:r>
          <w:rPr>
            <w:rStyle w:val="Collegamentoipertestuale"/>
            <w:rFonts w:eastAsia="Times New Roman"/>
          </w:rPr>
          <w:t>formazione@confcommerciolecce.it</w:t>
        </w:r>
      </w:hyperlink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          Per il versamento dovrà effettuare un bonifico di 202,00  </w:t>
      </w:r>
      <w:r>
        <w:rPr>
          <w:rFonts w:eastAsia="Times New Roman"/>
        </w:rPr>
        <w:br/>
        <w:t xml:space="preserve">(importo iva inclusa) intestato a: </w:t>
      </w:r>
      <w:r>
        <w:rPr>
          <w:rFonts w:eastAsia="Times New Roman"/>
        </w:rPr>
        <w:br/>
        <w:t xml:space="preserve">          C.A.T. CONFCOMMERCIO LECCE SRL </w:t>
      </w:r>
      <w:r>
        <w:rPr>
          <w:rFonts w:eastAsia="Times New Roman"/>
        </w:rPr>
        <w:br/>
        <w:t xml:space="preserve">           VIA CICOLELLA, 3 73100 LECCE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           IBAN: IT24Z0200816005000003433787 </w:t>
      </w:r>
      <w:r>
        <w:rPr>
          <w:rFonts w:eastAsia="Times New Roman"/>
        </w:rPr>
        <w:br/>
        <w:t xml:space="preserve">           CAUSALE: ACCONTO CORSO AGENTI </w:t>
      </w:r>
      <w:r>
        <w:rPr>
          <w:rFonts w:eastAsia="Times New Roman"/>
        </w:rPr>
        <w:br/>
      </w:r>
      <w:r>
        <w:rPr>
          <w:rFonts w:eastAsia="Times New Roman"/>
        </w:rPr>
        <w:br/>
        <w:t>Inviare la documentazione compilata a questo stesso indirizzo.</w:t>
      </w:r>
    </w:p>
    <w:sectPr w:rsidR="00350A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A9"/>
    <w:rsid w:val="002B20A9"/>
    <w:rsid w:val="00350A6E"/>
    <w:rsid w:val="008A0339"/>
    <w:rsid w:val="0093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1D5C2-88BB-4A6F-B866-4700D180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0339"/>
    <w:pPr>
      <w:spacing w:after="0" w:line="240" w:lineRule="auto"/>
    </w:pPr>
    <w:rPr>
      <w:rFonts w:ascii="Calibri" w:hAnsi="Calibri" w:cs="Calibri"/>
      <w:kern w:val="0"/>
      <w:lang w:eastAsia="it-IT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8A033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A0339"/>
    <w:rPr>
      <w:rFonts w:ascii="Calibri" w:hAnsi="Calibri" w:cs="Calibri"/>
      <w:b/>
      <w:bCs/>
      <w:kern w:val="0"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A0339"/>
    <w:rPr>
      <w:color w:val="0000FF"/>
      <w:u w:val="single"/>
    </w:rPr>
  </w:style>
  <w:style w:type="paragraph" w:customStyle="1" w:styleId="darkmodeignoreblock">
    <w:name w:val="dark_mode_ignore_block"/>
    <w:basedOn w:val="Normale"/>
    <w:rsid w:val="008A033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A03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mazione@confcommerciolecce.it" TargetMode="External"/><Relationship Id="rId5" Type="http://schemas.openxmlformats.org/officeDocument/2006/relationships/hyperlink" Target="https://rl1.tweppy.com/TL/cacQUjG_-QKsdZP9gzqRB04eH_DVAsjNgyLcAsUg1KbcE2p5_WnwDyZPdNzSLsFysoHDOSUyQs0WH3hrJTcTuQ" TargetMode="External"/><Relationship Id="rId4" Type="http://schemas.openxmlformats.org/officeDocument/2006/relationships/hyperlink" Target="https://rl1.tweppy.com/TL/cacQUjG_-QKsdZP9gzqRB6nxiKuki9AQ97__2AP57qEd-Iri5sMNIDt5906r2CD93xfWnM0XyQxFYz8KLGJop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centralino confcommercio</dc:creator>
  <cp:keywords/>
  <dc:description/>
  <cp:lastModifiedBy>centralino confcommercio</cp:lastModifiedBy>
  <cp:revision>2</cp:revision>
  <dcterms:created xsi:type="dcterms:W3CDTF">2024-01-09T09:43:00Z</dcterms:created>
  <dcterms:modified xsi:type="dcterms:W3CDTF">2024-01-09T09:43:00Z</dcterms:modified>
</cp:coreProperties>
</file>