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F40E5F"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78CF" w:rsidRPr="00E578CF">
        <w:rPr>
          <w:rFonts w:ascii="Times New Roman" w:hAnsi="Times New Roman" w:cs="Times New Roman"/>
          <w:b/>
          <w:sz w:val="24"/>
          <w:szCs w:val="24"/>
        </w:rPr>
        <w:t xml:space="preserve"> </w:t>
      </w:r>
      <w:r w:rsidR="00B05EF7">
        <w:rPr>
          <w:rFonts w:ascii="Times New Roman" w:hAnsi="Times New Roman" w:cs="Times New Roman"/>
          <w:b/>
          <w:sz w:val="24"/>
          <w:szCs w:val="24"/>
        </w:rPr>
        <w:t>2</w:t>
      </w:r>
      <w:r w:rsidR="00F533EA">
        <w:rPr>
          <w:rFonts w:ascii="Times New Roman" w:hAnsi="Times New Roman" w:cs="Times New Roman"/>
          <w:b/>
          <w:sz w:val="24"/>
          <w:szCs w:val="24"/>
        </w:rPr>
        <w:t>/2016</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B05EF7">
        <w:rPr>
          <w:rFonts w:ascii="Times New Roman" w:hAnsi="Times New Roman" w:cs="Times New Roman"/>
          <w:b/>
          <w:sz w:val="24"/>
          <w:szCs w:val="24"/>
        </w:rPr>
        <w:t>15</w:t>
      </w:r>
      <w:r w:rsidR="0087181B">
        <w:rPr>
          <w:rFonts w:ascii="Times New Roman" w:hAnsi="Times New Roman" w:cs="Times New Roman"/>
          <w:b/>
          <w:sz w:val="24"/>
          <w:szCs w:val="24"/>
        </w:rPr>
        <w:t>/0</w:t>
      </w:r>
      <w:r w:rsidR="00F533EA">
        <w:rPr>
          <w:rFonts w:ascii="Times New Roman" w:hAnsi="Times New Roman" w:cs="Times New Roman"/>
          <w:b/>
          <w:sz w:val="24"/>
          <w:szCs w:val="24"/>
        </w:rPr>
        <w:t>2</w:t>
      </w:r>
      <w:r w:rsidR="0087181B">
        <w:rPr>
          <w:rFonts w:ascii="Times New Roman" w:hAnsi="Times New Roman" w:cs="Times New Roman"/>
          <w:b/>
          <w:sz w:val="24"/>
          <w:szCs w:val="24"/>
        </w:rPr>
        <w:t>/201</w:t>
      </w:r>
      <w:r w:rsidR="00F533EA">
        <w:rPr>
          <w:rFonts w:ascii="Times New Roman" w:hAnsi="Times New Roman" w:cs="Times New Roman"/>
          <w:b/>
          <w:sz w:val="24"/>
          <w:szCs w:val="24"/>
        </w:rPr>
        <w:t>6</w:t>
      </w:r>
    </w:p>
    <w:p w:rsidR="00562AEE" w:rsidRDefault="00562AEE" w:rsidP="002660D0">
      <w:pPr>
        <w:rPr>
          <w:rFonts w:ascii="Times New Roman" w:hAnsi="Times New Roman" w:cs="Times New Roman"/>
          <w:sz w:val="32"/>
          <w:szCs w:val="32"/>
        </w:rPr>
      </w:pPr>
    </w:p>
    <w:p w:rsidR="00562AEE" w:rsidRPr="006B32F5"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B05EF7">
        <w:rPr>
          <w:rFonts w:ascii="Times New Roman" w:hAnsi="Times New Roman" w:cs="Times New Roman"/>
          <w:sz w:val="24"/>
          <w:szCs w:val="24"/>
        </w:rPr>
        <w:t>15</w:t>
      </w:r>
      <w:r w:rsidRPr="006B32F5">
        <w:rPr>
          <w:rFonts w:ascii="Times New Roman" w:hAnsi="Times New Roman" w:cs="Times New Roman"/>
          <w:sz w:val="24"/>
          <w:szCs w:val="24"/>
        </w:rPr>
        <w:t xml:space="preserve"> del mese di</w:t>
      </w:r>
      <w:r w:rsidR="00F533EA">
        <w:rPr>
          <w:rFonts w:ascii="Times New Roman" w:hAnsi="Times New Roman" w:cs="Times New Roman"/>
          <w:sz w:val="24"/>
          <w:szCs w:val="24"/>
        </w:rPr>
        <w:t xml:space="preserve"> febbraio</w:t>
      </w:r>
      <w:r w:rsidRPr="006B32F5">
        <w:rPr>
          <w:rFonts w:ascii="Times New Roman" w:hAnsi="Times New Roman" w:cs="Times New Roman"/>
          <w:sz w:val="24"/>
          <w:szCs w:val="24"/>
        </w:rPr>
        <w:t xml:space="preserve"> dell’anno 201</w:t>
      </w:r>
      <w:r w:rsidR="00F533EA">
        <w:rPr>
          <w:rFonts w:ascii="Times New Roman" w:hAnsi="Times New Roman" w:cs="Times New Roman"/>
          <w:sz w:val="24"/>
          <w:szCs w:val="24"/>
        </w:rPr>
        <w:t>6</w:t>
      </w:r>
      <w:r w:rsidRPr="006B32F5">
        <w:rPr>
          <w:rFonts w:ascii="Times New Roman" w:hAnsi="Times New Roman" w:cs="Times New Roman"/>
          <w:sz w:val="24"/>
          <w:szCs w:val="24"/>
        </w:rPr>
        <w:t xml:space="preserve"> alle ore </w:t>
      </w:r>
      <w:r w:rsidR="00B05EF7">
        <w:rPr>
          <w:rFonts w:ascii="Times New Roman" w:hAnsi="Times New Roman" w:cs="Times New Roman"/>
          <w:sz w:val="24"/>
          <w:szCs w:val="24"/>
        </w:rPr>
        <w:t>19.00</w:t>
      </w:r>
      <w:r w:rsidRPr="006B32F5">
        <w:rPr>
          <w:rFonts w:ascii="Times New Roman" w:hAnsi="Times New Roman" w:cs="Times New Roman"/>
          <w:sz w:val="24"/>
          <w:szCs w:val="24"/>
        </w:rPr>
        <w:t xml:space="preserve"> presso una sala aperta al pubblico della</w:t>
      </w:r>
      <w:r>
        <w:rPr>
          <w:rFonts w:ascii="Times New Roman" w:hAnsi="Times New Roman" w:cs="Times New Roman"/>
          <w:sz w:val="24"/>
          <w:szCs w:val="24"/>
        </w:rPr>
        <w:t xml:space="preserve"> sede municipale, previa convocazione del Presidente della Commissione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Pr="00FC66C5">
        <w:rPr>
          <w:rStyle w:val="Enfasigrassetto"/>
          <w:rFonts w:ascii="Arial" w:hAnsi="Arial" w:cs="Arial"/>
          <w:b w:val="0"/>
          <w:bCs w:val="0"/>
        </w:rPr>
        <w:t>00</w:t>
      </w:r>
      <w:r w:rsidR="00F533EA">
        <w:rPr>
          <w:rStyle w:val="Enfasigrassetto"/>
          <w:rFonts w:ascii="Arial" w:hAnsi="Arial" w:cs="Arial"/>
          <w:b w:val="0"/>
          <w:bCs w:val="0"/>
        </w:rPr>
        <w:t>0</w:t>
      </w:r>
      <w:r w:rsidR="00B05EF7">
        <w:rPr>
          <w:rStyle w:val="Enfasigrassetto"/>
          <w:rFonts w:ascii="Arial" w:hAnsi="Arial" w:cs="Arial"/>
          <w:b w:val="0"/>
          <w:bCs w:val="0"/>
        </w:rPr>
        <w:t>3434</w:t>
      </w:r>
      <w:r>
        <w:rPr>
          <w:rFonts w:ascii="Times New Roman" w:hAnsi="Times New Roman" w:cs="Times New Roman"/>
          <w:sz w:val="24"/>
          <w:szCs w:val="24"/>
        </w:rPr>
        <w:t xml:space="preserve"> del </w:t>
      </w:r>
      <w:r w:rsidR="00B05EF7">
        <w:rPr>
          <w:rFonts w:ascii="Times New Roman" w:hAnsi="Times New Roman" w:cs="Times New Roman"/>
          <w:sz w:val="24"/>
          <w:szCs w:val="24"/>
        </w:rPr>
        <w:t>11</w:t>
      </w:r>
      <w:r>
        <w:rPr>
          <w:rFonts w:ascii="Times New Roman" w:hAnsi="Times New Roman" w:cs="Times New Roman"/>
          <w:sz w:val="24"/>
          <w:szCs w:val="24"/>
        </w:rPr>
        <w:t>/0</w:t>
      </w:r>
      <w:r w:rsidR="00B05EF7">
        <w:rPr>
          <w:rFonts w:ascii="Times New Roman" w:hAnsi="Times New Roman" w:cs="Times New Roman"/>
          <w:sz w:val="24"/>
          <w:szCs w:val="24"/>
        </w:rPr>
        <w:t>2</w:t>
      </w:r>
      <w:r>
        <w:rPr>
          <w:rFonts w:ascii="Times New Roman" w:hAnsi="Times New Roman" w:cs="Times New Roman"/>
          <w:sz w:val="24"/>
          <w:szCs w:val="24"/>
        </w:rPr>
        <w:t>/201</w:t>
      </w:r>
      <w:r w:rsidR="00F533EA">
        <w:rPr>
          <w:rFonts w:ascii="Times New Roman" w:hAnsi="Times New Roman" w:cs="Times New Roman"/>
          <w:sz w:val="24"/>
          <w:szCs w:val="24"/>
        </w:rPr>
        <w:t>6</w:t>
      </w:r>
      <w:r>
        <w:rPr>
          <w:rFonts w:ascii="Times New Roman" w:hAnsi="Times New Roman" w:cs="Times New Roman"/>
          <w:sz w:val="24"/>
          <w:szCs w:val="24"/>
        </w:rPr>
        <w:t xml:space="preserve">), si sono riuniti i Consiglieri componenti la Commissione di Controllo e Garanzia per discutere il seguente </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w:t>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
    <w:p w:rsidR="006B32F5" w:rsidRDefault="006B32F5" w:rsidP="006B32F5">
      <w:pPr>
        <w:rPr>
          <w:rFonts w:ascii="Times New Roman" w:hAnsi="Times New Roman" w:cs="Times New Roman"/>
          <w:sz w:val="24"/>
          <w:szCs w:val="24"/>
        </w:rPr>
      </w:pPr>
    </w:p>
    <w:p w:rsidR="00B05EF7" w:rsidRDefault="00B05EF7" w:rsidP="00B05EF7">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lettura ed approvazione verbale seduta precedente;</w:t>
      </w:r>
    </w:p>
    <w:p w:rsidR="00B05EF7" w:rsidRDefault="00B05EF7" w:rsidP="00B05EF7">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audizione del responsabile dell'Ufficio Tributi in merito al servizio di riscossione delle imposte comunali alla luce degli ultimi avvenimenti di cronaca comunicati a mezzo stampa;</w:t>
      </w:r>
    </w:p>
    <w:p w:rsidR="00B05EF7" w:rsidRPr="00FC1EC9" w:rsidRDefault="00B05EF7" w:rsidP="00B05EF7">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audizione del responsabile dell'Ufficio Ambiente al fine di verificare l’effettivo espletamento delle analisi, </w:t>
      </w:r>
      <w:r w:rsidRPr="00FC1EC9">
        <w:rPr>
          <w:rFonts w:ascii="Times New Roman" w:hAnsi="Times New Roman" w:cs="Times New Roman"/>
          <w:sz w:val="24"/>
          <w:szCs w:val="24"/>
        </w:rPr>
        <w:t>da parte dell’</w:t>
      </w:r>
      <w:r>
        <w:rPr>
          <w:rFonts w:ascii="Times New Roman" w:hAnsi="Times New Roman" w:cs="Times New Roman"/>
          <w:sz w:val="24"/>
          <w:szCs w:val="24"/>
        </w:rPr>
        <w:t>Universi</w:t>
      </w:r>
      <w:r w:rsidRPr="00FC1EC9">
        <w:rPr>
          <w:rFonts w:ascii="Times New Roman" w:hAnsi="Times New Roman" w:cs="Times New Roman"/>
          <w:sz w:val="24"/>
          <w:szCs w:val="24"/>
        </w:rPr>
        <w:t xml:space="preserve">tà dei Lecce, </w:t>
      </w:r>
      <w:r>
        <w:rPr>
          <w:rFonts w:ascii="Times New Roman" w:hAnsi="Times New Roman" w:cs="Times New Roman"/>
          <w:sz w:val="24"/>
          <w:szCs w:val="24"/>
        </w:rPr>
        <w:t xml:space="preserve">sui campioni idrici reperiti </w:t>
      </w:r>
      <w:r w:rsidRPr="00FC1EC9">
        <w:rPr>
          <w:rFonts w:ascii="Times New Roman" w:hAnsi="Times New Roman" w:cs="Times New Roman"/>
          <w:sz w:val="24"/>
          <w:szCs w:val="24"/>
        </w:rPr>
        <w:t>a seguito dei prelievi eseguiti in 4 pozzi nelle vicinanze della discarica ex Castellino,</w:t>
      </w:r>
      <w:r>
        <w:rPr>
          <w:rFonts w:ascii="Times New Roman" w:hAnsi="Times New Roman" w:cs="Times New Roman"/>
          <w:sz w:val="24"/>
          <w:szCs w:val="24"/>
        </w:rPr>
        <w:t xml:space="preserve"> e, nel caso siano stati effettuati tali esami, disamina delle relative risultanze con lo scopo di</w:t>
      </w:r>
      <w:r w:rsidRPr="00FC1EC9">
        <w:rPr>
          <w:rFonts w:ascii="Times New Roman" w:hAnsi="Times New Roman" w:cs="Times New Roman"/>
          <w:sz w:val="24"/>
          <w:szCs w:val="24"/>
        </w:rPr>
        <w:t xml:space="preserve"> valutare l'eccesso di nichel </w:t>
      </w:r>
      <w:r>
        <w:rPr>
          <w:rFonts w:ascii="Times New Roman" w:hAnsi="Times New Roman" w:cs="Times New Roman"/>
          <w:sz w:val="24"/>
          <w:szCs w:val="24"/>
        </w:rPr>
        <w:t>presente nella falda acquifera;</w:t>
      </w:r>
    </w:p>
    <w:p w:rsidR="0087181B" w:rsidRDefault="0087181B" w:rsidP="006B32F5">
      <w:pPr>
        <w:pStyle w:val="Paragrafoelenco"/>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Varie ed eventuali</w:t>
      </w:r>
    </w:p>
    <w:p w:rsidR="0087181B" w:rsidRDefault="0087181B" w:rsidP="006B32F5">
      <w:pPr>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p>
    <w:tbl>
      <w:tblPr>
        <w:tblStyle w:val="Grigliatabella"/>
        <w:tblW w:w="0" w:type="auto"/>
        <w:tblInd w:w="720" w:type="dxa"/>
        <w:tblLook w:val="04A0"/>
      </w:tblPr>
      <w:tblGrid>
        <w:gridCol w:w="4579"/>
        <w:gridCol w:w="4555"/>
      </w:tblGrid>
      <w:tr w:rsidR="006B32F5" w:rsidTr="006B32F5">
        <w:tc>
          <w:tcPr>
            <w:tcW w:w="4889" w:type="dxa"/>
          </w:tcPr>
          <w:p w:rsidR="006B32F5" w:rsidRDefault="00F533EA" w:rsidP="00F533EA">
            <w:pPr>
              <w:ind w:left="0"/>
              <w:rPr>
                <w:rFonts w:ascii="Times New Roman" w:hAnsi="Times New Roman" w:cs="Times New Roman"/>
                <w:sz w:val="24"/>
                <w:szCs w:val="24"/>
              </w:rPr>
            </w:pPr>
            <w:r>
              <w:rPr>
                <w:rFonts w:ascii="Times New Roman" w:hAnsi="Times New Roman" w:cs="Times New Roman"/>
                <w:sz w:val="24"/>
                <w:szCs w:val="24"/>
              </w:rPr>
              <w:t>Bove Roberto</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assente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F533EA"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F533EA" w:rsidP="00F533EA">
            <w:pPr>
              <w:ind w:left="0"/>
              <w:rPr>
                <w:rFonts w:ascii="Times New Roman" w:hAnsi="Times New Roman" w:cs="Times New Roman"/>
                <w:sz w:val="24"/>
                <w:szCs w:val="24"/>
              </w:rPr>
            </w:pPr>
            <w:r>
              <w:rPr>
                <w:rFonts w:ascii="Times New Roman" w:hAnsi="Times New Roman" w:cs="Times New Roman"/>
                <w:sz w:val="24"/>
                <w:szCs w:val="24"/>
              </w:rPr>
              <w:t>Dorato Caterina</w:t>
            </w:r>
          </w:p>
        </w:tc>
        <w:tc>
          <w:tcPr>
            <w:tcW w:w="4889" w:type="dxa"/>
          </w:tcPr>
          <w:p w:rsidR="006B32F5" w:rsidRDefault="0078731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E81D35" w:rsidRDefault="00E81D35" w:rsidP="00E81D35">
      <w:pPr>
        <w:ind w:left="0"/>
        <w:rPr>
          <w:rFonts w:ascii="Times New Roman" w:hAnsi="Times New Roman" w:cs="Times New Roman"/>
          <w:sz w:val="24"/>
          <w:szCs w:val="24"/>
        </w:rPr>
      </w:pPr>
      <w:r>
        <w:rPr>
          <w:rFonts w:ascii="Times New Roman" w:hAnsi="Times New Roman" w:cs="Times New Roman"/>
          <w:sz w:val="24"/>
          <w:szCs w:val="24"/>
        </w:rPr>
        <w:t xml:space="preserve">Sono altresì presente il Vice Sindaco </w:t>
      </w:r>
      <w:proofErr w:type="spellStart"/>
      <w:r>
        <w:rPr>
          <w:rFonts w:ascii="Times New Roman" w:hAnsi="Times New Roman" w:cs="Times New Roman"/>
          <w:sz w:val="24"/>
          <w:szCs w:val="24"/>
        </w:rPr>
        <w:t>Botrugno</w:t>
      </w:r>
      <w:proofErr w:type="spellEnd"/>
      <w:r>
        <w:rPr>
          <w:rFonts w:ascii="Times New Roman" w:hAnsi="Times New Roman" w:cs="Times New Roman"/>
          <w:sz w:val="24"/>
          <w:szCs w:val="24"/>
        </w:rPr>
        <w:t xml:space="preserve"> Claudio e gli Assessori Campa Annamaria </w:t>
      </w:r>
      <w:proofErr w:type="spellStart"/>
      <w:r>
        <w:rPr>
          <w:rFonts w:ascii="Times New Roman" w:hAnsi="Times New Roman" w:cs="Times New Roman"/>
          <w:sz w:val="24"/>
          <w:szCs w:val="24"/>
        </w:rPr>
        <w:t>Colazzo</w:t>
      </w:r>
      <w:proofErr w:type="spellEnd"/>
      <w:r>
        <w:rPr>
          <w:rFonts w:ascii="Times New Roman" w:hAnsi="Times New Roman" w:cs="Times New Roman"/>
          <w:sz w:val="24"/>
          <w:szCs w:val="24"/>
        </w:rPr>
        <w:t xml:space="preserve"> Aurelio e </w:t>
      </w:r>
      <w:proofErr w:type="spellStart"/>
      <w:r>
        <w:rPr>
          <w:rFonts w:ascii="Times New Roman" w:hAnsi="Times New Roman" w:cs="Times New Roman"/>
          <w:sz w:val="24"/>
          <w:szCs w:val="24"/>
        </w:rPr>
        <w:t>Chirivì</w:t>
      </w:r>
      <w:proofErr w:type="spellEnd"/>
      <w:r>
        <w:rPr>
          <w:rFonts w:ascii="Times New Roman" w:hAnsi="Times New Roman" w:cs="Times New Roman"/>
          <w:sz w:val="24"/>
          <w:szCs w:val="24"/>
        </w:rPr>
        <w:t xml:space="preserve"> Valerio, </w:t>
      </w:r>
      <w:proofErr w:type="spellStart"/>
      <w:r>
        <w:rPr>
          <w:rFonts w:ascii="Times New Roman" w:hAnsi="Times New Roman" w:cs="Times New Roman"/>
          <w:sz w:val="24"/>
          <w:szCs w:val="24"/>
        </w:rPr>
        <w:t>Sondra</w:t>
      </w:r>
      <w:proofErr w:type="spellEnd"/>
      <w:r>
        <w:rPr>
          <w:rFonts w:ascii="Times New Roman" w:hAnsi="Times New Roman" w:cs="Times New Roman"/>
          <w:sz w:val="24"/>
          <w:szCs w:val="24"/>
        </w:rPr>
        <w:t xml:space="preserve"> dall'</w:t>
      </w:r>
      <w:proofErr w:type="spellStart"/>
      <w:r>
        <w:rPr>
          <w:rFonts w:ascii="Times New Roman" w:hAnsi="Times New Roman" w:cs="Times New Roman"/>
          <w:sz w:val="24"/>
          <w:szCs w:val="24"/>
        </w:rPr>
        <w:t>Oco</w:t>
      </w:r>
      <w:proofErr w:type="spellEnd"/>
      <w:r>
        <w:rPr>
          <w:rFonts w:ascii="Times New Roman" w:hAnsi="Times New Roman" w:cs="Times New Roman"/>
          <w:sz w:val="24"/>
          <w:szCs w:val="24"/>
        </w:rPr>
        <w:t xml:space="preserve">, consiglieri:Martinicca Enzo, Miceli Franco, Gatto Biagio; sono presenti ancora: il responsabile dell'Ufficio Tributi Dott. Giuseppe </w:t>
      </w:r>
      <w:proofErr w:type="spellStart"/>
      <w:r>
        <w:rPr>
          <w:rFonts w:ascii="Times New Roman" w:hAnsi="Times New Roman" w:cs="Times New Roman"/>
          <w:sz w:val="24"/>
          <w:szCs w:val="24"/>
        </w:rPr>
        <w:t>Colopi</w:t>
      </w:r>
      <w:proofErr w:type="spellEnd"/>
      <w:r>
        <w:rPr>
          <w:rFonts w:ascii="Times New Roman" w:hAnsi="Times New Roman" w:cs="Times New Roman"/>
          <w:sz w:val="24"/>
          <w:szCs w:val="24"/>
        </w:rPr>
        <w:t xml:space="preserve"> ed il responsabile dell'Ufficio Ambiente Ing. Luca Migliaccio ed il Signor Michele Caputo.</w:t>
      </w:r>
    </w:p>
    <w:p w:rsidR="00E81D35" w:rsidRDefault="00E81D35" w:rsidP="006B32F5">
      <w:pPr>
        <w:ind w:left="0"/>
        <w:rPr>
          <w:rFonts w:ascii="Times New Roman" w:hAnsi="Times New Roman" w:cs="Times New Roman"/>
          <w:sz w:val="24"/>
          <w:szCs w:val="24"/>
        </w:rPr>
      </w:pPr>
    </w:p>
    <w:p w:rsidR="00E81D35" w:rsidRDefault="00E81D35" w:rsidP="00E81D35">
      <w:pPr>
        <w:ind w:left="0"/>
        <w:rPr>
          <w:rFonts w:ascii="Times New Roman" w:hAnsi="Times New Roman" w:cs="Times New Roman"/>
          <w:sz w:val="24"/>
          <w:szCs w:val="24"/>
        </w:rPr>
      </w:pPr>
      <w:r>
        <w:rPr>
          <w:rFonts w:ascii="Times New Roman" w:hAnsi="Times New Roman" w:cs="Times New Roman"/>
          <w:sz w:val="24"/>
          <w:szCs w:val="24"/>
        </w:rPr>
        <w:t>Tutto ciò premesso</w:t>
      </w:r>
      <w:r w:rsidR="008258EC">
        <w:rPr>
          <w:rFonts w:ascii="Times New Roman" w:hAnsi="Times New Roman" w:cs="Times New Roman"/>
          <w:sz w:val="24"/>
          <w:szCs w:val="24"/>
        </w:rPr>
        <w:t>, il Presidente, non appena</w:t>
      </w:r>
      <w:r>
        <w:rPr>
          <w:rFonts w:ascii="Times New Roman" w:hAnsi="Times New Roman" w:cs="Times New Roman"/>
          <w:sz w:val="24"/>
          <w:szCs w:val="24"/>
        </w:rPr>
        <w:t xml:space="preserve"> costituito il numero legale dei componenti la commissione, dichiara aperta la seduta e chiede di approvare il verbale della seduta pr</w:t>
      </w:r>
      <w:r w:rsidR="008258EC">
        <w:rPr>
          <w:rFonts w:ascii="Times New Roman" w:hAnsi="Times New Roman" w:cs="Times New Roman"/>
          <w:sz w:val="24"/>
          <w:szCs w:val="24"/>
        </w:rPr>
        <w:t>ecedente previa lettura dello stesso</w:t>
      </w:r>
      <w:r>
        <w:rPr>
          <w:rFonts w:ascii="Times New Roman" w:hAnsi="Times New Roman" w:cs="Times New Roman"/>
          <w:sz w:val="24"/>
          <w:szCs w:val="24"/>
        </w:rPr>
        <w:t>. I Commissari presenti lo approvano all'unanimità.</w:t>
      </w:r>
    </w:p>
    <w:p w:rsidR="000134C7" w:rsidRDefault="00E81D35" w:rsidP="00E81D35">
      <w:pPr>
        <w:ind w:left="0"/>
        <w:rPr>
          <w:rFonts w:ascii="Times New Roman" w:hAnsi="Times New Roman" w:cs="Times New Roman"/>
          <w:sz w:val="24"/>
          <w:szCs w:val="24"/>
        </w:rPr>
      </w:pPr>
      <w:r>
        <w:rPr>
          <w:rFonts w:ascii="Times New Roman" w:hAnsi="Times New Roman" w:cs="Times New Roman"/>
          <w:sz w:val="24"/>
          <w:szCs w:val="24"/>
        </w:rPr>
        <w:t>Successivamente introduce l'argomento</w:t>
      </w:r>
      <w:r w:rsidR="000134C7">
        <w:rPr>
          <w:rFonts w:ascii="Times New Roman" w:hAnsi="Times New Roman" w:cs="Times New Roman"/>
          <w:sz w:val="24"/>
          <w:szCs w:val="24"/>
        </w:rPr>
        <w:t xml:space="preserve"> posto al punto </w:t>
      </w:r>
      <w:r w:rsidR="00843310">
        <w:rPr>
          <w:rFonts w:ascii="Times New Roman" w:hAnsi="Times New Roman" w:cs="Times New Roman"/>
          <w:sz w:val="24"/>
          <w:szCs w:val="24"/>
        </w:rPr>
        <w:t>secondo</w:t>
      </w:r>
      <w:r w:rsidR="000134C7">
        <w:rPr>
          <w:rFonts w:ascii="Times New Roman" w:hAnsi="Times New Roman" w:cs="Times New Roman"/>
          <w:sz w:val="24"/>
          <w:szCs w:val="24"/>
        </w:rPr>
        <w:t xml:space="preserve"> dell'ordine del giorno comunicando la notizia letta sui quotidiani relativa alla ditta </w:t>
      </w:r>
      <w:r w:rsidR="004B3276">
        <w:rPr>
          <w:rFonts w:ascii="Times New Roman" w:hAnsi="Times New Roman" w:cs="Times New Roman"/>
          <w:sz w:val="24"/>
          <w:szCs w:val="24"/>
        </w:rPr>
        <w:t>Tributi Service</w:t>
      </w:r>
      <w:r w:rsidR="000134C7">
        <w:rPr>
          <w:rFonts w:ascii="Times New Roman" w:hAnsi="Times New Roman" w:cs="Times New Roman"/>
          <w:sz w:val="24"/>
          <w:szCs w:val="24"/>
        </w:rPr>
        <w:t xml:space="preserve"> srl affidataria della riscos</w:t>
      </w:r>
      <w:r w:rsidR="008258EC">
        <w:rPr>
          <w:rFonts w:ascii="Times New Roman" w:hAnsi="Times New Roman" w:cs="Times New Roman"/>
          <w:sz w:val="24"/>
          <w:szCs w:val="24"/>
        </w:rPr>
        <w:t>sione tributi del nostro Comune e</w:t>
      </w:r>
      <w:r w:rsidR="000134C7">
        <w:rPr>
          <w:rFonts w:ascii="Times New Roman" w:hAnsi="Times New Roman" w:cs="Times New Roman"/>
          <w:sz w:val="24"/>
          <w:szCs w:val="24"/>
        </w:rPr>
        <w:t xml:space="preserve"> condannata </w:t>
      </w:r>
      <w:r w:rsidR="008258EC">
        <w:rPr>
          <w:rFonts w:ascii="Times New Roman" w:hAnsi="Times New Roman" w:cs="Times New Roman"/>
          <w:sz w:val="24"/>
          <w:szCs w:val="24"/>
        </w:rPr>
        <w:t>da parte della Magistratura; interroga conseguentemente il responsabile dell’ufficio tributi in merito all’opportunità dell’affidamento del servizio su detto alla ditta in questione e circa le valutazioni compiute dal Comune a proposito  di opportuni provvedimenti sulla faccenda.</w:t>
      </w:r>
    </w:p>
    <w:p w:rsidR="000134C7" w:rsidRDefault="000134C7" w:rsidP="00E81D35">
      <w:pPr>
        <w:ind w:left="0"/>
        <w:rPr>
          <w:rFonts w:ascii="Times New Roman" w:hAnsi="Times New Roman" w:cs="Times New Roman"/>
          <w:sz w:val="24"/>
          <w:szCs w:val="24"/>
        </w:rPr>
      </w:pPr>
      <w:r>
        <w:rPr>
          <w:rFonts w:ascii="Times New Roman" w:hAnsi="Times New Roman" w:cs="Times New Roman"/>
          <w:sz w:val="24"/>
          <w:szCs w:val="24"/>
        </w:rPr>
        <w:t xml:space="preserve">Il responsabile legge una nota (agli atti) del Ministero dell'Economia e delle Finanze </w:t>
      </w:r>
      <w:r w:rsidR="00B61425">
        <w:rPr>
          <w:rFonts w:ascii="Times New Roman" w:hAnsi="Times New Roman" w:cs="Times New Roman"/>
          <w:sz w:val="24"/>
          <w:szCs w:val="24"/>
        </w:rPr>
        <w:t>inviata a</w:t>
      </w:r>
      <w:r w:rsidR="004819AF">
        <w:rPr>
          <w:rFonts w:ascii="Times New Roman" w:hAnsi="Times New Roman" w:cs="Times New Roman"/>
          <w:sz w:val="24"/>
          <w:szCs w:val="24"/>
        </w:rPr>
        <w:t>gli enti locali</w:t>
      </w:r>
      <w:r w:rsidR="00B61425">
        <w:rPr>
          <w:rFonts w:ascii="Times New Roman" w:hAnsi="Times New Roman" w:cs="Times New Roman"/>
          <w:sz w:val="24"/>
          <w:szCs w:val="24"/>
        </w:rPr>
        <w:t xml:space="preserve"> </w:t>
      </w:r>
      <w:r>
        <w:rPr>
          <w:rFonts w:ascii="Times New Roman" w:hAnsi="Times New Roman" w:cs="Times New Roman"/>
          <w:sz w:val="24"/>
          <w:szCs w:val="24"/>
        </w:rPr>
        <w:t>datata 8 febbraio 2016 nel</w:t>
      </w:r>
      <w:r w:rsidR="00B61425">
        <w:rPr>
          <w:rFonts w:ascii="Times New Roman" w:hAnsi="Times New Roman" w:cs="Times New Roman"/>
          <w:sz w:val="24"/>
          <w:szCs w:val="24"/>
        </w:rPr>
        <w:t xml:space="preserve">la quale fanno </w:t>
      </w:r>
      <w:r>
        <w:rPr>
          <w:rFonts w:ascii="Times New Roman" w:hAnsi="Times New Roman" w:cs="Times New Roman"/>
          <w:sz w:val="24"/>
          <w:szCs w:val="24"/>
        </w:rPr>
        <w:t>sapere che da "notizie di stampa" sono emerse problematiche relative a</w:t>
      </w:r>
      <w:r w:rsidR="00B61425">
        <w:rPr>
          <w:rFonts w:ascii="Times New Roman" w:hAnsi="Times New Roman" w:cs="Times New Roman"/>
          <w:sz w:val="24"/>
          <w:szCs w:val="24"/>
        </w:rPr>
        <w:t xml:space="preserve"> detta società </w:t>
      </w:r>
      <w:r>
        <w:rPr>
          <w:rFonts w:ascii="Times New Roman" w:hAnsi="Times New Roman" w:cs="Times New Roman"/>
          <w:sz w:val="24"/>
          <w:szCs w:val="24"/>
        </w:rPr>
        <w:t xml:space="preserve"> e pertanto invita il Comune</w:t>
      </w:r>
      <w:r w:rsidR="00B61425">
        <w:rPr>
          <w:rFonts w:ascii="Times New Roman" w:hAnsi="Times New Roman" w:cs="Times New Roman"/>
          <w:sz w:val="24"/>
          <w:szCs w:val="24"/>
        </w:rPr>
        <w:t xml:space="preserve"> a fornire notizie in ordine alla </w:t>
      </w:r>
      <w:r w:rsidR="00B61425">
        <w:rPr>
          <w:rFonts w:ascii="Times New Roman" w:hAnsi="Times New Roman" w:cs="Times New Roman"/>
          <w:sz w:val="24"/>
          <w:szCs w:val="24"/>
        </w:rPr>
        <w:lastRenderedPageBreak/>
        <w:t xml:space="preserve">gestione dei tributi. Alla richiesta segue la risposta (in atti </w:t>
      </w:r>
      <w:proofErr w:type="spellStart"/>
      <w:r w:rsidR="00B61425">
        <w:rPr>
          <w:rFonts w:ascii="Times New Roman" w:hAnsi="Times New Roman" w:cs="Times New Roman"/>
          <w:sz w:val="24"/>
          <w:szCs w:val="24"/>
        </w:rPr>
        <w:t>prot</w:t>
      </w:r>
      <w:proofErr w:type="spellEnd"/>
      <w:r w:rsidR="00B61425">
        <w:rPr>
          <w:rFonts w:ascii="Times New Roman" w:hAnsi="Times New Roman" w:cs="Times New Roman"/>
          <w:sz w:val="24"/>
          <w:szCs w:val="24"/>
        </w:rPr>
        <w:t>. n. 3454 dell'11.02.2016) del Responsabile del Servizio Tributi  ove chiarisce che alla ditta CERIN sono stati affidati servizi di supporto agli uffici comunali, a seguito di espletamento gara, per la gestione, accertamento e liquidazione delle entrate tributarie e di affidamento in concessione della riscossione coattiva delle entrate tributarie del c</w:t>
      </w:r>
      <w:r w:rsidR="004819AF">
        <w:rPr>
          <w:rFonts w:ascii="Times New Roman" w:hAnsi="Times New Roman" w:cs="Times New Roman"/>
          <w:sz w:val="24"/>
          <w:szCs w:val="24"/>
        </w:rPr>
        <w:t xml:space="preserve">omune di </w:t>
      </w:r>
      <w:proofErr w:type="spellStart"/>
      <w:r w:rsidR="004819AF">
        <w:rPr>
          <w:rFonts w:ascii="Times New Roman" w:hAnsi="Times New Roman" w:cs="Times New Roman"/>
          <w:sz w:val="24"/>
          <w:szCs w:val="24"/>
        </w:rPr>
        <w:t>Galatone</w:t>
      </w:r>
      <w:proofErr w:type="spellEnd"/>
      <w:r w:rsidR="004819AF">
        <w:rPr>
          <w:rFonts w:ascii="Times New Roman" w:hAnsi="Times New Roman" w:cs="Times New Roman"/>
          <w:sz w:val="24"/>
          <w:szCs w:val="24"/>
        </w:rPr>
        <w:t xml:space="preserve">; che alla </w:t>
      </w:r>
      <w:r w:rsidR="00B61425">
        <w:rPr>
          <w:rFonts w:ascii="Times New Roman" w:hAnsi="Times New Roman" w:cs="Times New Roman"/>
          <w:sz w:val="24"/>
          <w:szCs w:val="24"/>
        </w:rPr>
        <w:t>ditta</w:t>
      </w:r>
      <w:r w:rsidR="004819AF">
        <w:rPr>
          <w:rFonts w:ascii="Times New Roman" w:hAnsi="Times New Roman" w:cs="Times New Roman"/>
          <w:sz w:val="24"/>
          <w:szCs w:val="24"/>
        </w:rPr>
        <w:t xml:space="preserve"> su menzionata</w:t>
      </w:r>
      <w:r w:rsidR="00B61425">
        <w:rPr>
          <w:rFonts w:ascii="Times New Roman" w:hAnsi="Times New Roman" w:cs="Times New Roman"/>
          <w:sz w:val="24"/>
          <w:szCs w:val="24"/>
        </w:rPr>
        <w:t xml:space="preserve"> é subentrata la ditta </w:t>
      </w:r>
      <w:r w:rsidR="004B3276">
        <w:rPr>
          <w:rFonts w:ascii="Times New Roman" w:hAnsi="Times New Roman" w:cs="Times New Roman"/>
          <w:sz w:val="24"/>
          <w:szCs w:val="24"/>
        </w:rPr>
        <w:t>T</w:t>
      </w:r>
      <w:r w:rsidR="00B61425">
        <w:rPr>
          <w:rFonts w:ascii="Times New Roman" w:hAnsi="Times New Roman" w:cs="Times New Roman"/>
          <w:sz w:val="24"/>
          <w:szCs w:val="24"/>
        </w:rPr>
        <w:t xml:space="preserve">ributi </w:t>
      </w:r>
      <w:r w:rsidR="004B3276">
        <w:rPr>
          <w:rFonts w:ascii="Times New Roman" w:hAnsi="Times New Roman" w:cs="Times New Roman"/>
          <w:sz w:val="24"/>
          <w:szCs w:val="24"/>
        </w:rPr>
        <w:t>S</w:t>
      </w:r>
      <w:r w:rsidR="00B61425">
        <w:rPr>
          <w:rFonts w:ascii="Times New Roman" w:hAnsi="Times New Roman" w:cs="Times New Roman"/>
          <w:sz w:val="24"/>
          <w:szCs w:val="24"/>
        </w:rPr>
        <w:t>ervice s.r.l. per avvenuta scissione della precedente</w:t>
      </w:r>
      <w:r w:rsidR="004B3276">
        <w:rPr>
          <w:rFonts w:ascii="Times New Roman" w:hAnsi="Times New Roman" w:cs="Times New Roman"/>
          <w:sz w:val="24"/>
          <w:szCs w:val="24"/>
        </w:rPr>
        <w:t>. La riscossione dei tributi, come stabilito nel contratto, co</w:t>
      </w:r>
      <w:r w:rsidR="00D23701">
        <w:rPr>
          <w:rFonts w:ascii="Times New Roman" w:hAnsi="Times New Roman" w:cs="Times New Roman"/>
          <w:sz w:val="24"/>
          <w:szCs w:val="24"/>
        </w:rPr>
        <w:t>nfluisce</w:t>
      </w:r>
      <w:r w:rsidR="004B3276">
        <w:rPr>
          <w:rFonts w:ascii="Times New Roman" w:hAnsi="Times New Roman" w:cs="Times New Roman"/>
          <w:sz w:val="24"/>
          <w:szCs w:val="24"/>
        </w:rPr>
        <w:t xml:space="preserve"> su appositi conti correnti postali</w:t>
      </w:r>
      <w:r w:rsidR="008F734F">
        <w:rPr>
          <w:rFonts w:ascii="Times New Roman" w:hAnsi="Times New Roman" w:cs="Times New Roman"/>
          <w:sz w:val="24"/>
          <w:szCs w:val="24"/>
        </w:rPr>
        <w:t xml:space="preserve"> dedicati alla riscossione dei tributi e delle entrate del Comune ad esso intestati.</w:t>
      </w:r>
    </w:p>
    <w:p w:rsidR="000134C7" w:rsidRDefault="008F734F" w:rsidP="00E81D35">
      <w:pPr>
        <w:ind w:left="0"/>
        <w:rPr>
          <w:rFonts w:ascii="Times New Roman" w:hAnsi="Times New Roman" w:cs="Times New Roman"/>
          <w:sz w:val="24"/>
          <w:szCs w:val="24"/>
        </w:rPr>
      </w:pPr>
      <w:r>
        <w:rPr>
          <w:rFonts w:ascii="Times New Roman" w:hAnsi="Times New Roman" w:cs="Times New Roman"/>
          <w:sz w:val="24"/>
          <w:szCs w:val="24"/>
        </w:rPr>
        <w:t>Si susseguono diversi interventi tra i quali quello del consigliere MICELI, il quale fa sapere delle vicende giudiziarie della ditta CERIN</w:t>
      </w:r>
      <w:r w:rsidR="00000169">
        <w:rPr>
          <w:rFonts w:ascii="Times New Roman" w:hAnsi="Times New Roman" w:cs="Times New Roman"/>
          <w:sz w:val="24"/>
          <w:szCs w:val="24"/>
        </w:rPr>
        <w:t>, della conda</w:t>
      </w:r>
      <w:r w:rsidR="00E7749E">
        <w:rPr>
          <w:rFonts w:ascii="Times New Roman" w:hAnsi="Times New Roman" w:cs="Times New Roman"/>
          <w:sz w:val="24"/>
          <w:szCs w:val="24"/>
        </w:rPr>
        <w:t>nna di quest’ultima da parte della magistratura  e del trasferimento</w:t>
      </w:r>
      <w:r w:rsidR="006A2F37">
        <w:rPr>
          <w:rFonts w:ascii="Times New Roman" w:hAnsi="Times New Roman" w:cs="Times New Roman"/>
          <w:sz w:val="24"/>
          <w:szCs w:val="24"/>
        </w:rPr>
        <w:t>,</w:t>
      </w:r>
      <w:r w:rsidR="00E7749E">
        <w:rPr>
          <w:rFonts w:ascii="Times New Roman" w:hAnsi="Times New Roman" w:cs="Times New Roman"/>
          <w:sz w:val="24"/>
          <w:szCs w:val="24"/>
        </w:rPr>
        <w:t xml:space="preserve"> operato d</w:t>
      </w:r>
      <w:r w:rsidR="006A2F37">
        <w:rPr>
          <w:rFonts w:ascii="Times New Roman" w:hAnsi="Times New Roman" w:cs="Times New Roman"/>
          <w:sz w:val="24"/>
          <w:szCs w:val="24"/>
        </w:rPr>
        <w:t xml:space="preserve">al titolare della </w:t>
      </w:r>
      <w:proofErr w:type="spellStart"/>
      <w:r w:rsidR="006A2F37">
        <w:rPr>
          <w:rFonts w:ascii="Times New Roman" w:hAnsi="Times New Roman" w:cs="Times New Roman"/>
          <w:sz w:val="24"/>
          <w:szCs w:val="24"/>
        </w:rPr>
        <w:t>Cerin</w:t>
      </w:r>
      <w:proofErr w:type="spellEnd"/>
      <w:r w:rsidR="006A2F37">
        <w:rPr>
          <w:rFonts w:ascii="Times New Roman" w:hAnsi="Times New Roman" w:cs="Times New Roman"/>
          <w:sz w:val="24"/>
          <w:szCs w:val="24"/>
        </w:rPr>
        <w:t>, in capo al proprio</w:t>
      </w:r>
      <w:r>
        <w:rPr>
          <w:rFonts w:ascii="Times New Roman" w:hAnsi="Times New Roman" w:cs="Times New Roman"/>
          <w:sz w:val="24"/>
          <w:szCs w:val="24"/>
        </w:rPr>
        <w:t xml:space="preserve"> figlio</w:t>
      </w:r>
      <w:r w:rsidR="006A2F37">
        <w:rPr>
          <w:rFonts w:ascii="Times New Roman" w:hAnsi="Times New Roman" w:cs="Times New Roman"/>
          <w:sz w:val="24"/>
          <w:szCs w:val="24"/>
        </w:rPr>
        <w:t>, del</w:t>
      </w:r>
      <w:r>
        <w:rPr>
          <w:rFonts w:ascii="Times New Roman" w:hAnsi="Times New Roman" w:cs="Times New Roman"/>
          <w:sz w:val="24"/>
          <w:szCs w:val="24"/>
        </w:rPr>
        <w:t xml:space="preserve">l'incarico di riscossione tributi </w:t>
      </w:r>
      <w:r w:rsidR="00000169">
        <w:rPr>
          <w:rFonts w:ascii="Times New Roman" w:hAnsi="Times New Roman" w:cs="Times New Roman"/>
          <w:sz w:val="24"/>
          <w:szCs w:val="24"/>
        </w:rPr>
        <w:t>impiantando una nuova società</w:t>
      </w:r>
      <w:r>
        <w:rPr>
          <w:rFonts w:ascii="Times New Roman" w:hAnsi="Times New Roman" w:cs="Times New Roman"/>
          <w:sz w:val="24"/>
          <w:szCs w:val="24"/>
        </w:rPr>
        <w:t xml:space="preserve">, la </w:t>
      </w:r>
      <w:r w:rsidR="00000169">
        <w:rPr>
          <w:rFonts w:ascii="Times New Roman" w:hAnsi="Times New Roman" w:cs="Times New Roman"/>
          <w:sz w:val="24"/>
          <w:szCs w:val="24"/>
        </w:rPr>
        <w:t>TRIBUTI SERVICE srl appunto.</w:t>
      </w:r>
    </w:p>
    <w:p w:rsidR="006A2F37" w:rsidRDefault="00DF7F47" w:rsidP="00E81D35">
      <w:pPr>
        <w:ind w:left="0"/>
        <w:rPr>
          <w:rFonts w:ascii="Times New Roman" w:hAnsi="Times New Roman" w:cs="Times New Roman"/>
          <w:sz w:val="24"/>
          <w:szCs w:val="24"/>
        </w:rPr>
      </w:pPr>
      <w:r>
        <w:rPr>
          <w:rFonts w:ascii="Times New Roman" w:hAnsi="Times New Roman" w:cs="Times New Roman"/>
          <w:sz w:val="24"/>
          <w:szCs w:val="24"/>
        </w:rPr>
        <w:t>In particolare, i</w:t>
      </w:r>
      <w:r w:rsidR="006A2F37">
        <w:rPr>
          <w:rFonts w:ascii="Times New Roman" w:hAnsi="Times New Roman" w:cs="Times New Roman"/>
          <w:sz w:val="24"/>
          <w:szCs w:val="24"/>
        </w:rPr>
        <w:t>l consigliere Miceli informa la Commissione su quanto di sua conoscenza, nonché denunziato all’epoca dei fatti nelle relative delibere, in merito alle modalità seguite dall’amministrazione circa la gestione delle procedure per l’affidamento del servizio di riscossione tributi.</w:t>
      </w:r>
    </w:p>
    <w:p w:rsidR="006A2F37" w:rsidRDefault="006A2F37" w:rsidP="00E81D35">
      <w:pPr>
        <w:ind w:left="0"/>
        <w:rPr>
          <w:rFonts w:ascii="Times New Roman" w:hAnsi="Times New Roman" w:cs="Times New Roman"/>
          <w:sz w:val="24"/>
          <w:szCs w:val="24"/>
        </w:rPr>
      </w:pPr>
      <w:r>
        <w:rPr>
          <w:rFonts w:ascii="Times New Roman" w:hAnsi="Times New Roman" w:cs="Times New Roman"/>
          <w:sz w:val="24"/>
          <w:szCs w:val="24"/>
        </w:rPr>
        <w:t>In vero, in sede di prima assegnazione l’amministrazione comunale fissa</w:t>
      </w:r>
      <w:r w:rsidR="00DF7F47">
        <w:rPr>
          <w:rFonts w:ascii="Times New Roman" w:hAnsi="Times New Roman" w:cs="Times New Roman"/>
          <w:sz w:val="24"/>
          <w:szCs w:val="24"/>
        </w:rPr>
        <w:t>va</w:t>
      </w:r>
      <w:r>
        <w:rPr>
          <w:rFonts w:ascii="Times New Roman" w:hAnsi="Times New Roman" w:cs="Times New Roman"/>
          <w:sz w:val="24"/>
          <w:szCs w:val="24"/>
        </w:rPr>
        <w:t xml:space="preserve"> la soglia prevista dalla Legge n. 165 al di sotto dell’importo limite stabilito in € 200.000 al fine di ovviare alla procedura di  gara pubblica prevista per legge e poter, pertanto, provvedere all’espletamento del “cottimo fiduciario”, avendo cura di contemplare, nella lettera del bando, la possibilità che ad aggiudicarsi la gestione del servizio potesse essere l’unica ditta di fatto presente al momento dell</w:t>
      </w:r>
      <w:r w:rsidR="00DF7F47">
        <w:rPr>
          <w:rFonts w:ascii="Times New Roman" w:hAnsi="Times New Roman" w:cs="Times New Roman"/>
          <w:sz w:val="24"/>
          <w:szCs w:val="24"/>
        </w:rPr>
        <w:t>o svolgimento</w:t>
      </w:r>
      <w:r>
        <w:rPr>
          <w:rFonts w:ascii="Times New Roman" w:hAnsi="Times New Roman" w:cs="Times New Roman"/>
          <w:sz w:val="24"/>
          <w:szCs w:val="24"/>
        </w:rPr>
        <w:t xml:space="preserve"> della procedura di assegnazione. Di fatto</w:t>
      </w:r>
      <w:r w:rsidR="009F002D">
        <w:rPr>
          <w:rFonts w:ascii="Times New Roman" w:hAnsi="Times New Roman" w:cs="Times New Roman"/>
          <w:sz w:val="24"/>
          <w:szCs w:val="24"/>
        </w:rPr>
        <w:t xml:space="preserve"> l’incarico viene aggiudicato dalla CERIN.</w:t>
      </w:r>
    </w:p>
    <w:p w:rsidR="009F002D" w:rsidRDefault="009F002D" w:rsidP="00E81D35">
      <w:pPr>
        <w:ind w:left="0"/>
        <w:rPr>
          <w:rFonts w:ascii="Times New Roman" w:hAnsi="Times New Roman" w:cs="Times New Roman"/>
          <w:sz w:val="24"/>
          <w:szCs w:val="24"/>
        </w:rPr>
      </w:pPr>
      <w:r>
        <w:rPr>
          <w:rFonts w:ascii="Times New Roman" w:hAnsi="Times New Roman" w:cs="Times New Roman"/>
          <w:sz w:val="24"/>
          <w:szCs w:val="24"/>
        </w:rPr>
        <w:t>Il consigliere Miceli precisa inoltre che, durante la seconda procedura di assegnazione, dopo le</w:t>
      </w:r>
      <w:r w:rsidR="00DF7F47">
        <w:rPr>
          <w:rFonts w:ascii="Times New Roman" w:hAnsi="Times New Roman" w:cs="Times New Roman"/>
          <w:sz w:val="24"/>
          <w:szCs w:val="24"/>
        </w:rPr>
        <w:t xml:space="preserve"> </w:t>
      </w:r>
      <w:r>
        <w:rPr>
          <w:rFonts w:ascii="Times New Roman" w:hAnsi="Times New Roman" w:cs="Times New Roman"/>
          <w:sz w:val="24"/>
          <w:szCs w:val="24"/>
        </w:rPr>
        <w:t xml:space="preserve">ben note vicende giudiziarie che hanno coinvolto la CERIN, egli ebbe </w:t>
      </w:r>
      <w:r w:rsidR="00DF7F47">
        <w:rPr>
          <w:rFonts w:ascii="Times New Roman" w:hAnsi="Times New Roman" w:cs="Times New Roman"/>
          <w:sz w:val="24"/>
          <w:szCs w:val="24"/>
        </w:rPr>
        <w:t>modo di far annotare, prevedendone anche l’esito, in  sede di delibera consiliare, che l’amministrazione fissava nuovamente un importo della soglia di gara al di sotto di quello previsto per legge, abbassando la percentuale sull’incasso dei tributi dal 2% all’1,50% in modo tale da poter espletare, anche per questa seconda procedura di assegnazione del servizio riscossione tributi, il “cottimo fiduciario”. Di fatto poi , i risultati confermavano le proprie previsioni ed il servizio veniva assegnato alla TRIBUTI SERVICE srl.</w:t>
      </w:r>
    </w:p>
    <w:p w:rsidR="00000169" w:rsidRDefault="00000169" w:rsidP="00E81D35">
      <w:pPr>
        <w:ind w:left="0"/>
        <w:rPr>
          <w:rFonts w:ascii="Times New Roman" w:hAnsi="Times New Roman" w:cs="Times New Roman"/>
          <w:sz w:val="24"/>
          <w:szCs w:val="24"/>
        </w:rPr>
      </w:pPr>
      <w:r>
        <w:rPr>
          <w:rFonts w:ascii="Times New Roman" w:hAnsi="Times New Roman" w:cs="Times New Roman"/>
          <w:sz w:val="24"/>
          <w:szCs w:val="24"/>
        </w:rPr>
        <w:t>Alla domanda del  Consigliere Gatto  di conoscere quante sono state le manifestazioni di interesse e quante offerte di ditte siano giunte a partecipare alla gara per l'assegnazione della committenza di riscossione tributi, il funzionario risponde che le manifestazioni di i</w:t>
      </w:r>
      <w:r w:rsidR="006A2F37">
        <w:rPr>
          <w:rFonts w:ascii="Times New Roman" w:hAnsi="Times New Roman" w:cs="Times New Roman"/>
          <w:sz w:val="24"/>
          <w:szCs w:val="24"/>
        </w:rPr>
        <w:t xml:space="preserve">nteresse presentate sono state </w:t>
      </w:r>
      <w:r>
        <w:rPr>
          <w:rFonts w:ascii="Times New Roman" w:hAnsi="Times New Roman" w:cs="Times New Roman"/>
          <w:sz w:val="24"/>
          <w:szCs w:val="24"/>
        </w:rPr>
        <w:t>cinque</w:t>
      </w:r>
      <w:r w:rsidR="006A2F37">
        <w:rPr>
          <w:rFonts w:ascii="Times New Roman" w:hAnsi="Times New Roman" w:cs="Times New Roman"/>
          <w:sz w:val="24"/>
          <w:szCs w:val="24"/>
        </w:rPr>
        <w:t>,</w:t>
      </w:r>
      <w:r>
        <w:rPr>
          <w:rFonts w:ascii="Times New Roman" w:hAnsi="Times New Roman" w:cs="Times New Roman"/>
          <w:sz w:val="24"/>
          <w:szCs w:val="24"/>
        </w:rPr>
        <w:t xml:space="preserve"> ma</w:t>
      </w:r>
      <w:r w:rsidR="006A2F37">
        <w:rPr>
          <w:rFonts w:ascii="Times New Roman" w:hAnsi="Times New Roman" w:cs="Times New Roman"/>
          <w:sz w:val="24"/>
          <w:szCs w:val="24"/>
        </w:rPr>
        <w:t xml:space="preserve"> che</w:t>
      </w:r>
      <w:r>
        <w:rPr>
          <w:rFonts w:ascii="Times New Roman" w:hAnsi="Times New Roman" w:cs="Times New Roman"/>
          <w:sz w:val="24"/>
          <w:szCs w:val="24"/>
        </w:rPr>
        <w:t xml:space="preserve"> a partecipar</w:t>
      </w:r>
      <w:r w:rsidR="006A2F37">
        <w:rPr>
          <w:rFonts w:ascii="Times New Roman" w:hAnsi="Times New Roman" w:cs="Times New Roman"/>
          <w:sz w:val="24"/>
          <w:szCs w:val="24"/>
        </w:rPr>
        <w:t>e alla gara</w:t>
      </w:r>
      <w:r>
        <w:rPr>
          <w:rFonts w:ascii="Times New Roman" w:hAnsi="Times New Roman" w:cs="Times New Roman"/>
          <w:sz w:val="24"/>
          <w:szCs w:val="24"/>
        </w:rPr>
        <w:t xml:space="preserve"> è stata una sola</w:t>
      </w:r>
      <w:r w:rsidR="006A2F37">
        <w:rPr>
          <w:rFonts w:ascii="Times New Roman" w:hAnsi="Times New Roman" w:cs="Times New Roman"/>
          <w:sz w:val="24"/>
          <w:szCs w:val="24"/>
        </w:rPr>
        <w:t>:</w:t>
      </w:r>
      <w:r>
        <w:rPr>
          <w:rFonts w:ascii="Times New Roman" w:hAnsi="Times New Roman" w:cs="Times New Roman"/>
          <w:sz w:val="24"/>
          <w:szCs w:val="24"/>
        </w:rPr>
        <w:t xml:space="preserve"> la tributi service. Ricorda anche le varie denuncie esplicitate in consiglio comunale da parte del consigliere Miceli sul modo di affidamento del servizio.</w:t>
      </w:r>
    </w:p>
    <w:p w:rsidR="00000169" w:rsidRDefault="00000169" w:rsidP="00E81D35">
      <w:pPr>
        <w:ind w:left="0"/>
        <w:rPr>
          <w:rFonts w:ascii="Times New Roman" w:hAnsi="Times New Roman" w:cs="Times New Roman"/>
          <w:sz w:val="24"/>
          <w:szCs w:val="24"/>
        </w:rPr>
      </w:pPr>
      <w:r>
        <w:rPr>
          <w:rFonts w:ascii="Times New Roman" w:hAnsi="Times New Roman" w:cs="Times New Roman"/>
          <w:sz w:val="24"/>
          <w:szCs w:val="24"/>
        </w:rPr>
        <w:t xml:space="preserve">Esce il Commissario </w:t>
      </w:r>
      <w:proofErr w:type="spellStart"/>
      <w:r>
        <w:rPr>
          <w:rFonts w:ascii="Times New Roman" w:hAnsi="Times New Roman" w:cs="Times New Roman"/>
          <w:sz w:val="24"/>
          <w:szCs w:val="24"/>
        </w:rPr>
        <w:t>Stapane</w:t>
      </w:r>
      <w:proofErr w:type="spellEnd"/>
      <w:r w:rsidR="006A2F37">
        <w:rPr>
          <w:rFonts w:ascii="Times New Roman" w:hAnsi="Times New Roman" w:cs="Times New Roman"/>
          <w:sz w:val="24"/>
          <w:szCs w:val="24"/>
        </w:rPr>
        <w:t>.</w:t>
      </w:r>
    </w:p>
    <w:p w:rsidR="00000169" w:rsidRDefault="00000169" w:rsidP="00E81D35">
      <w:pPr>
        <w:ind w:left="0"/>
        <w:rPr>
          <w:rFonts w:ascii="Times New Roman" w:hAnsi="Times New Roman" w:cs="Times New Roman"/>
          <w:sz w:val="24"/>
          <w:szCs w:val="24"/>
        </w:rPr>
      </w:pPr>
      <w:r>
        <w:rPr>
          <w:rFonts w:ascii="Times New Roman" w:hAnsi="Times New Roman" w:cs="Times New Roman"/>
          <w:sz w:val="24"/>
          <w:szCs w:val="24"/>
        </w:rPr>
        <w:t>Interviene la consigliera Dorato facendo presente che l'amministrazione odierna a</w:t>
      </w:r>
      <w:r w:rsidR="00E2539C">
        <w:rPr>
          <w:rFonts w:ascii="Times New Roman" w:hAnsi="Times New Roman" w:cs="Times New Roman"/>
          <w:sz w:val="24"/>
          <w:szCs w:val="24"/>
        </w:rPr>
        <w:t>ssegna il più delle volte</w:t>
      </w:r>
      <w:r>
        <w:rPr>
          <w:rFonts w:ascii="Times New Roman" w:hAnsi="Times New Roman" w:cs="Times New Roman"/>
          <w:sz w:val="24"/>
          <w:szCs w:val="24"/>
        </w:rPr>
        <w:t xml:space="preserve"> i servizi </w:t>
      </w:r>
      <w:r w:rsidR="00E2539C">
        <w:rPr>
          <w:rFonts w:ascii="Times New Roman" w:hAnsi="Times New Roman" w:cs="Times New Roman"/>
          <w:sz w:val="24"/>
          <w:szCs w:val="24"/>
        </w:rPr>
        <w:t xml:space="preserve"> mediante affidamento diretto e non per gara pubblica e chiede che vengano prodotti e messo agli atti la documentazione riguardanti le manifestazioni di interesse del primo e del secondo bando.</w:t>
      </w:r>
    </w:p>
    <w:p w:rsidR="000134C7" w:rsidRDefault="000134C7" w:rsidP="00E81D35">
      <w:pPr>
        <w:ind w:left="0"/>
        <w:rPr>
          <w:rFonts w:ascii="Times New Roman" w:hAnsi="Times New Roman" w:cs="Times New Roman"/>
          <w:sz w:val="24"/>
          <w:szCs w:val="24"/>
        </w:rPr>
      </w:pP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Si passa a trattare il terzo punto all'</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 Il presidente  riepiloga quanto é stato deliberato nei precedenti incontri in merito alle analisi eseguite ai pozzi nelle vicinanze della discarica ex castellino. Fa sapere che da organi di stampa sono state divulgate notizie della presenza di arsenico su due dei tre pozzi analizzati.</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Interviene l'assessore Campa facendo presente che l'Amministrazione Comunale, come concordato precedentemente, ha proceduto ad incaricare il laboratorio di chimica generale ed inorganica dell'Università del Salento per il campionamento e l'analisi dell'acqua prelevata da detti pozzi al fine di valutare la concentrazione di nichel. Fa sapere che si sono resi disponibili 4 pozzi su cinque contattati. Dal risultato giunto in mattinata risulta che la presenza di nichel é al disotto  dei limiti di sensibilità dello strumento mentre vi é una presenza di stronzio che supera di poco la so</w:t>
      </w:r>
      <w:r w:rsidR="00CF0D42">
        <w:rPr>
          <w:rFonts w:ascii="Times New Roman" w:hAnsi="Times New Roman" w:cs="Times New Roman"/>
          <w:sz w:val="24"/>
          <w:szCs w:val="24"/>
        </w:rPr>
        <w:t>gl</w:t>
      </w:r>
      <w:r>
        <w:rPr>
          <w:rFonts w:ascii="Times New Roman" w:hAnsi="Times New Roman" w:cs="Times New Roman"/>
          <w:sz w:val="24"/>
          <w:szCs w:val="24"/>
        </w:rPr>
        <w:t xml:space="preserve">ia di tollerabilità e che comunque non c'è pericolo per la salute pubblica. In merito alla presenza dell'arsenico fa sapere che questo é un fatto anomalo, che sebbene in presenza lieve si é in attesa  dei risultati delle analisi effettuate dall'Arpa. Ad oggi non si riscontrano notizie certe se non quelle diffuse dal Consigliere regionale </w:t>
      </w:r>
      <w:proofErr w:type="spellStart"/>
      <w:r>
        <w:rPr>
          <w:rFonts w:ascii="Times New Roman" w:hAnsi="Times New Roman" w:cs="Times New Roman"/>
          <w:sz w:val="24"/>
          <w:szCs w:val="24"/>
        </w:rPr>
        <w:t>Casili</w:t>
      </w:r>
      <w:proofErr w:type="spellEnd"/>
      <w:r>
        <w:rPr>
          <w:rFonts w:ascii="Times New Roman" w:hAnsi="Times New Roman" w:cs="Times New Roman"/>
          <w:sz w:val="24"/>
          <w:szCs w:val="24"/>
        </w:rPr>
        <w:t>. L'Amministrazione comunque continuerà a far eseguire periodicamente controlli sui pozzi. (mette agli atti i risultati delle analisi eseguite dall'Università).</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 xml:space="preserve">Interviene il presidente chiedendo sapere come mai nel territorio di Nardò si riscontrano tracce superiori ai limiti di tollerabilità della presenza di nichel e risultano inferiori in quello di </w:t>
      </w:r>
      <w:proofErr w:type="spellStart"/>
      <w:r>
        <w:rPr>
          <w:rFonts w:ascii="Times New Roman" w:hAnsi="Times New Roman" w:cs="Times New Roman"/>
          <w:sz w:val="24"/>
          <w:szCs w:val="24"/>
        </w:rPr>
        <w:t>Galatone</w:t>
      </w:r>
      <w:proofErr w:type="spellEnd"/>
      <w:r>
        <w:rPr>
          <w:rFonts w:ascii="Times New Roman" w:hAnsi="Times New Roman" w:cs="Times New Roman"/>
          <w:sz w:val="24"/>
          <w:szCs w:val="24"/>
        </w:rPr>
        <w:t xml:space="preserve"> pur trovandosi i pozzi dislocati nelle immediate vicinanze.</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Interviene il consigliere Miceli manifestando il suo dissenso sul fatto che le discariche non sono affatto controllate e non si é in grado di conoscere cosa ivi scaricano; sarebbe opportuno a suo modo di vedere che si procedesse a controllare/sorvegliare quanto viene portato in discarica.</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La consigliere Dorato chiede di conoscere se i risultati delle analisi riguardano i pozzi della discarica di Castellino oppure sono compresi anche quelli della ditta REI; se  i prelievi sono eseguiti sempre negli stessi pozzi e come mai se per dieci anni si riscontrano sempre gli stessi valori ,poi, negli ultimi due anni cambiano.</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Il consigliere Gatto chiede di conoscere se, rispetto a quanto dibattuto in Consiglio Comunale, vi siano strumenti di controllo, registri che certifichino il materiale che viene versato nella discarica REI e se le prescrizioni dettate dalla provincia sono state rispettate; ed ancora se vengono eseguiti controlli sui materiali introdotti in discarica utili a coprire gli scarti di amianto; a questo proposito il presidente pone il quesito se le argille utilizzate per la copertura degli scarti di amianto sino pure oppure sono anch'essi scarti industriali</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Interviene l'Ing. Migliaccio nel dire che é necessario attenersi ai risultati delle anali, che i valori della  presenza di nichel sui pozzi indicati sono moderati rispetto all'allarme creatosi, che le analisi effettuate su quei pozzi non evidenziano un risultato allarmante e che i pozzi ricadenti nella discarica REI non presentano anomalie.</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Il Presidente interviene per chiedere sul da farsi al fine di tranquillizzare la comunità cittadina. quali determinazioni voler assumere di fronte ad una allarmata preoccupazione che si é riscontrata dagli organi di stampa; se non fosse il caso di ampliare il numero dei pozzi da dover sottoporre a controllo.</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La consigliere Dorato propone l'aggiornamento della seduta non appena si hanno le risultanze delle analisi eseguite dall'ARPA.</w:t>
      </w: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I Commissari, unanimi, approvano la proposta. La seduta é sciolta.</w:t>
      </w:r>
    </w:p>
    <w:p w:rsidR="009F644F" w:rsidRDefault="009F644F" w:rsidP="009F644F">
      <w:pPr>
        <w:ind w:left="0"/>
        <w:rPr>
          <w:rFonts w:ascii="Times New Roman" w:hAnsi="Times New Roman" w:cs="Times New Roman"/>
          <w:sz w:val="24"/>
          <w:szCs w:val="24"/>
        </w:rPr>
      </w:pPr>
    </w:p>
    <w:p w:rsidR="009F644F" w:rsidRDefault="009F644F" w:rsidP="009F644F">
      <w:pPr>
        <w:ind w:left="0"/>
        <w:rPr>
          <w:rFonts w:ascii="Times New Roman" w:hAnsi="Times New Roman" w:cs="Times New Roman"/>
          <w:sz w:val="24"/>
          <w:szCs w:val="24"/>
        </w:rPr>
      </w:pPr>
      <w:r>
        <w:rPr>
          <w:rFonts w:ascii="Times New Roman" w:hAnsi="Times New Roman" w:cs="Times New Roman"/>
          <w:sz w:val="24"/>
          <w:szCs w:val="24"/>
        </w:rPr>
        <w:t>Redatto il presente verbale, è sottoscritto dal segretario e dal presidente della Commissione di Controllo e Garanzia.</w:t>
      </w:r>
    </w:p>
    <w:p w:rsidR="009F644F" w:rsidRDefault="009F644F" w:rsidP="009F644F">
      <w:pPr>
        <w:rPr>
          <w:rFonts w:ascii="Times New Roman" w:hAnsi="Times New Roman" w:cs="Times New Roman"/>
          <w:sz w:val="24"/>
          <w:szCs w:val="24"/>
        </w:rPr>
      </w:pPr>
    </w:p>
    <w:p w:rsidR="009F644F" w:rsidRDefault="009F644F" w:rsidP="009F644F">
      <w:pPr>
        <w:rPr>
          <w:rFonts w:ascii="Times New Roman" w:hAnsi="Times New Roman" w:cs="Times New Roman"/>
          <w:sz w:val="24"/>
          <w:szCs w:val="24"/>
        </w:rPr>
      </w:pPr>
    </w:p>
    <w:p w:rsidR="009F644F" w:rsidRDefault="009F644F" w:rsidP="009F64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34C7" w:rsidRDefault="009F644F" w:rsidP="009F644F">
      <w:pPr>
        <w:ind w:left="0"/>
        <w:rPr>
          <w:rFonts w:ascii="Times New Roman" w:hAnsi="Times New Roman" w:cs="Times New Roman"/>
          <w:sz w:val="24"/>
          <w:szCs w:val="24"/>
        </w:rPr>
      </w:pPr>
      <w:r>
        <w:rPr>
          <w:rFonts w:ascii="Times New Roman" w:hAnsi="Times New Roman" w:cs="Times New Roman"/>
          <w:sz w:val="24"/>
          <w:szCs w:val="24"/>
        </w:rPr>
        <w:t xml:space="preserve">     Il Segretario</w:t>
      </w:r>
      <w:r>
        <w:rPr>
          <w:rFonts w:ascii="Times New Roman" w:hAnsi="Times New Roman" w:cs="Times New Roman"/>
          <w:sz w:val="24"/>
          <w:szCs w:val="24"/>
        </w:rPr>
        <w:tab/>
        <w:t xml:space="preserve">                                                                    Presidente                                                                                                                    Francesco Potenza                                                                      Bove Roberto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34C7" w:rsidRDefault="000134C7" w:rsidP="00E81D35">
      <w:pPr>
        <w:ind w:left="0"/>
        <w:rPr>
          <w:rFonts w:ascii="Times New Roman" w:hAnsi="Times New Roman" w:cs="Times New Roman"/>
          <w:sz w:val="24"/>
          <w:szCs w:val="24"/>
        </w:rPr>
      </w:pPr>
    </w:p>
    <w:p w:rsidR="00562AEE" w:rsidRPr="00562AEE" w:rsidRDefault="00562AEE" w:rsidP="00562AEE">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660D0"/>
    <w:rsid w:val="00000169"/>
    <w:rsid w:val="000134C7"/>
    <w:rsid w:val="00077025"/>
    <w:rsid w:val="000C2B11"/>
    <w:rsid w:val="001039BA"/>
    <w:rsid w:val="001B743A"/>
    <w:rsid w:val="001C5BD4"/>
    <w:rsid w:val="00205036"/>
    <w:rsid w:val="002050AA"/>
    <w:rsid w:val="002660D0"/>
    <w:rsid w:val="00307A65"/>
    <w:rsid w:val="004448A2"/>
    <w:rsid w:val="004776C7"/>
    <w:rsid w:val="004819AF"/>
    <w:rsid w:val="004855BF"/>
    <w:rsid w:val="004B3276"/>
    <w:rsid w:val="00562AEE"/>
    <w:rsid w:val="005F6DB6"/>
    <w:rsid w:val="006732E4"/>
    <w:rsid w:val="006A2F37"/>
    <w:rsid w:val="006B32F5"/>
    <w:rsid w:val="00787314"/>
    <w:rsid w:val="007921DE"/>
    <w:rsid w:val="007C455F"/>
    <w:rsid w:val="008258EC"/>
    <w:rsid w:val="00843310"/>
    <w:rsid w:val="0087181B"/>
    <w:rsid w:val="008F734F"/>
    <w:rsid w:val="00926825"/>
    <w:rsid w:val="00937789"/>
    <w:rsid w:val="009F002D"/>
    <w:rsid w:val="009F644F"/>
    <w:rsid w:val="00A60CA7"/>
    <w:rsid w:val="00A778A5"/>
    <w:rsid w:val="00B05EF7"/>
    <w:rsid w:val="00B61425"/>
    <w:rsid w:val="00CF0D42"/>
    <w:rsid w:val="00D23701"/>
    <w:rsid w:val="00DF7F47"/>
    <w:rsid w:val="00E2539C"/>
    <w:rsid w:val="00E578CF"/>
    <w:rsid w:val="00E7749E"/>
    <w:rsid w:val="00E81D35"/>
    <w:rsid w:val="00E8316E"/>
    <w:rsid w:val="00EC2F4A"/>
    <w:rsid w:val="00F40E5F"/>
    <w:rsid w:val="00F533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7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E92D7-DD14-470A-BF01-3711E794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1627</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2015-07-15T08:18:00Z</cp:lastPrinted>
  <dcterms:created xsi:type="dcterms:W3CDTF">2016-02-18T19:16:00Z</dcterms:created>
  <dcterms:modified xsi:type="dcterms:W3CDTF">2016-03-07T07:13:00Z</dcterms:modified>
</cp:coreProperties>
</file>