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25" w:rsidRDefault="00205036" w:rsidP="002660D0">
      <w:pPr>
        <w:jc w:val="center"/>
        <w:rPr>
          <w:rFonts w:ascii="Times New Roman" w:hAnsi="Times New Roman" w:cs="Times New Roman"/>
          <w:b/>
          <w:sz w:val="56"/>
          <w:szCs w:val="56"/>
        </w:rPr>
      </w:pPr>
      <w:r>
        <w:rPr>
          <w:rFonts w:ascii="Times New Roman" w:hAnsi="Times New Roman" w:cs="Times New Roman"/>
          <w:b/>
          <w:noProof/>
          <w:sz w:val="56"/>
          <w:szCs w:val="56"/>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-100965</wp:posOffset>
            </wp:positionV>
            <wp:extent cx="752475" cy="1003300"/>
            <wp:effectExtent l="19050" t="0" r="9525" b="0"/>
            <wp:wrapTight wrapText="bothSides">
              <wp:wrapPolygon edited="0">
                <wp:start x="-547" y="0"/>
                <wp:lineTo x="-547" y="21327"/>
                <wp:lineTo x="21873" y="21327"/>
                <wp:lineTo x="21873" y="0"/>
                <wp:lineTo x="-547" y="0"/>
              </wp:wrapPolygon>
            </wp:wrapTight>
            <wp:docPr id="1" name="Immagine 1" descr="D:\Panico foto maggioinfiore\Copia di Stemma Gala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ico foto maggioinfiore\Copia di Stemma Galatone.JPG"/>
                    <pic:cNvPicPr>
                      <a:picLocks noChangeAspect="1" noChangeArrowheads="1"/>
                    </pic:cNvPicPr>
                  </pic:nvPicPr>
                  <pic:blipFill>
                    <a:blip r:embed="rId6" cstate="print"/>
                    <a:srcRect/>
                    <a:stretch>
                      <a:fillRect/>
                    </a:stretch>
                  </pic:blipFill>
                  <pic:spPr bwMode="auto">
                    <a:xfrm>
                      <a:off x="0" y="0"/>
                      <a:ext cx="752475" cy="1003300"/>
                    </a:xfrm>
                    <a:prstGeom prst="rect">
                      <a:avLst/>
                    </a:prstGeom>
                    <a:noFill/>
                    <a:ln w="9525">
                      <a:noFill/>
                      <a:miter lim="800000"/>
                      <a:headEnd/>
                      <a:tailEnd/>
                    </a:ln>
                  </pic:spPr>
                </pic:pic>
              </a:graphicData>
            </a:graphic>
          </wp:anchor>
        </w:drawing>
      </w:r>
      <w:r w:rsidR="002660D0" w:rsidRPr="002660D0">
        <w:rPr>
          <w:rFonts w:ascii="Times New Roman" w:hAnsi="Times New Roman" w:cs="Times New Roman"/>
          <w:b/>
          <w:sz w:val="56"/>
          <w:szCs w:val="56"/>
        </w:rPr>
        <w:t>CITTA’ DI GALATONE</w:t>
      </w:r>
    </w:p>
    <w:p w:rsidR="002660D0" w:rsidRDefault="002660D0" w:rsidP="002660D0">
      <w:pPr>
        <w:jc w:val="center"/>
        <w:rPr>
          <w:rFonts w:ascii="Times New Roman" w:hAnsi="Times New Roman" w:cs="Times New Roman"/>
          <w:b/>
          <w:sz w:val="40"/>
          <w:szCs w:val="40"/>
        </w:rPr>
      </w:pPr>
      <w:r w:rsidRPr="002660D0">
        <w:rPr>
          <w:rFonts w:ascii="Times New Roman" w:hAnsi="Times New Roman" w:cs="Times New Roman"/>
          <w:b/>
          <w:sz w:val="40"/>
          <w:szCs w:val="40"/>
        </w:rPr>
        <w:t>Provincia di Lecce</w:t>
      </w:r>
    </w:p>
    <w:p w:rsidR="00562AEE" w:rsidRPr="00307A65" w:rsidRDefault="00307A65" w:rsidP="00562AEE">
      <w:pPr>
        <w:rPr>
          <w:rFonts w:ascii="Times New Roman" w:hAnsi="Times New Roman" w:cs="Times New Roman"/>
          <w:b/>
          <w:sz w:val="32"/>
          <w:szCs w:val="32"/>
        </w:rPr>
      </w:pPr>
      <w:r>
        <w:rPr>
          <w:rFonts w:ascii="Times New Roman" w:hAnsi="Times New Roman" w:cs="Times New Roman"/>
          <w:b/>
          <w:sz w:val="32"/>
          <w:szCs w:val="32"/>
        </w:rPr>
        <w:t xml:space="preserve">         </w:t>
      </w:r>
      <w:r w:rsidR="00562AEE" w:rsidRPr="00307A65">
        <w:rPr>
          <w:rFonts w:ascii="Times New Roman" w:hAnsi="Times New Roman" w:cs="Times New Roman"/>
          <w:b/>
          <w:sz w:val="32"/>
          <w:szCs w:val="32"/>
        </w:rPr>
        <w:t>Ufficio della Commissione di Controllo e Garanzia</w:t>
      </w:r>
    </w:p>
    <w:p w:rsidR="00562AEE" w:rsidRPr="00562AEE" w:rsidRDefault="00562AEE" w:rsidP="00562AEE">
      <w:pPr>
        <w:rPr>
          <w:rFonts w:ascii="Times New Roman" w:hAnsi="Times New Roman" w:cs="Times New Roman"/>
          <w:b/>
        </w:rPr>
      </w:pPr>
    </w:p>
    <w:p w:rsidR="002660D0" w:rsidRPr="00562AEE" w:rsidRDefault="002660D0" w:rsidP="002660D0">
      <w:pPr>
        <w:jc w:val="center"/>
        <w:rPr>
          <w:rFonts w:ascii="Times New Roman" w:hAnsi="Times New Roman" w:cs="Times New Roman"/>
          <w:b/>
          <w:sz w:val="28"/>
          <w:szCs w:val="28"/>
        </w:rPr>
      </w:pPr>
      <w:r w:rsidRPr="00562AEE">
        <w:rPr>
          <w:rFonts w:ascii="Times New Roman" w:hAnsi="Times New Roman" w:cs="Times New Roman"/>
          <w:b/>
          <w:sz w:val="28"/>
          <w:szCs w:val="28"/>
        </w:rPr>
        <w:t>Via Colonna n. 6/8 Tel./Fax 0833861039</w:t>
      </w:r>
    </w:p>
    <w:p w:rsidR="002660D0" w:rsidRPr="00562AEE" w:rsidRDefault="0090064A" w:rsidP="002660D0">
      <w:pPr>
        <w:jc w:val="center"/>
        <w:rPr>
          <w:rFonts w:ascii="Times New Roman" w:hAnsi="Times New Roman" w:cs="Times New Roman"/>
          <w:b/>
          <w:sz w:val="28"/>
          <w:szCs w:val="28"/>
        </w:rPr>
      </w:pPr>
      <w:hyperlink r:id="rId7" w:history="1">
        <w:r w:rsidR="002660D0" w:rsidRPr="00562AEE">
          <w:rPr>
            <w:rStyle w:val="Collegamentoipertestuale"/>
            <w:rFonts w:ascii="Times New Roman" w:hAnsi="Times New Roman" w:cs="Times New Roman"/>
            <w:b/>
            <w:sz w:val="28"/>
            <w:szCs w:val="28"/>
          </w:rPr>
          <w:t>www.comune.galatone.le.it</w:t>
        </w:r>
      </w:hyperlink>
      <w:r w:rsidR="002660D0" w:rsidRPr="00562AEE">
        <w:rPr>
          <w:rFonts w:ascii="Times New Roman" w:hAnsi="Times New Roman" w:cs="Times New Roman"/>
          <w:b/>
          <w:sz w:val="28"/>
          <w:szCs w:val="28"/>
        </w:rPr>
        <w:t xml:space="preserve">   e mail </w:t>
      </w:r>
      <w:hyperlink r:id="rId8" w:history="1">
        <w:r w:rsidR="00A60CA7" w:rsidRPr="002C20E9">
          <w:rPr>
            <w:rStyle w:val="Collegamentoipertestuale"/>
            <w:rFonts w:ascii="Times New Roman" w:hAnsi="Times New Roman" w:cs="Times New Roman"/>
            <w:b/>
            <w:sz w:val="28"/>
            <w:szCs w:val="28"/>
          </w:rPr>
          <w:t>urp@comune.galatone.le.it</w:t>
        </w:r>
      </w:hyperlink>
      <w:r w:rsidR="002660D0" w:rsidRPr="00562AEE">
        <w:rPr>
          <w:rFonts w:ascii="Times New Roman" w:hAnsi="Times New Roman" w:cs="Times New Roman"/>
          <w:b/>
          <w:sz w:val="28"/>
          <w:szCs w:val="28"/>
        </w:rPr>
        <w:t xml:space="preserve"> </w:t>
      </w:r>
    </w:p>
    <w:p w:rsidR="002660D0" w:rsidRPr="006B32F5" w:rsidRDefault="002660D0" w:rsidP="002660D0">
      <w:pPr>
        <w:jc w:val="center"/>
        <w:rPr>
          <w:rFonts w:ascii="Times New Roman" w:hAnsi="Times New Roman" w:cs="Times New Roman"/>
          <w:b/>
          <w:sz w:val="28"/>
          <w:szCs w:val="28"/>
        </w:rPr>
      </w:pPr>
      <w:r w:rsidRPr="006B32F5">
        <w:rPr>
          <w:rFonts w:ascii="Times New Roman" w:hAnsi="Times New Roman" w:cs="Times New Roman"/>
          <w:b/>
          <w:sz w:val="28"/>
          <w:szCs w:val="28"/>
        </w:rPr>
        <w:t xml:space="preserve">Cod. </w:t>
      </w:r>
      <w:proofErr w:type="spellStart"/>
      <w:r w:rsidRPr="006B32F5">
        <w:rPr>
          <w:rFonts w:ascii="Times New Roman" w:hAnsi="Times New Roman" w:cs="Times New Roman"/>
          <w:b/>
          <w:sz w:val="28"/>
          <w:szCs w:val="28"/>
        </w:rPr>
        <w:t>Fisc</w:t>
      </w:r>
      <w:proofErr w:type="spellEnd"/>
      <w:r w:rsidRPr="006B32F5">
        <w:rPr>
          <w:rFonts w:ascii="Times New Roman" w:hAnsi="Times New Roman" w:cs="Times New Roman"/>
          <w:b/>
          <w:sz w:val="28"/>
          <w:szCs w:val="28"/>
        </w:rPr>
        <w:t>. 82001290756         Part. IVA 02377220757</w:t>
      </w:r>
    </w:p>
    <w:p w:rsidR="002660D0" w:rsidRPr="006B32F5" w:rsidRDefault="002660D0" w:rsidP="002660D0">
      <w:pPr>
        <w:jc w:val="center"/>
        <w:rPr>
          <w:rFonts w:ascii="Times New Roman" w:hAnsi="Times New Roman" w:cs="Times New Roman"/>
          <w:b/>
          <w:sz w:val="28"/>
          <w:szCs w:val="28"/>
        </w:rPr>
      </w:pPr>
    </w:p>
    <w:p w:rsidR="006B32F5" w:rsidRDefault="006B32F5" w:rsidP="002660D0">
      <w:pPr>
        <w:rPr>
          <w:rFonts w:ascii="Times New Roman" w:hAnsi="Times New Roman" w:cs="Times New Roman"/>
          <w:sz w:val="24"/>
          <w:szCs w:val="24"/>
        </w:rPr>
      </w:pPr>
    </w:p>
    <w:p w:rsidR="006B32F5" w:rsidRPr="00E578CF" w:rsidRDefault="006B32F5" w:rsidP="002660D0">
      <w:pPr>
        <w:rPr>
          <w:rFonts w:ascii="Times New Roman" w:hAnsi="Times New Roman" w:cs="Times New Roman"/>
          <w:b/>
          <w:sz w:val="24"/>
          <w:szCs w:val="24"/>
        </w:rPr>
      </w:pPr>
      <w:r w:rsidRPr="00E578CF">
        <w:rPr>
          <w:rFonts w:ascii="Times New Roman" w:hAnsi="Times New Roman" w:cs="Times New Roman"/>
          <w:b/>
          <w:sz w:val="24"/>
          <w:szCs w:val="24"/>
        </w:rPr>
        <w:t>Verbale n.</w:t>
      </w:r>
      <w:r w:rsidR="00381C2D">
        <w:rPr>
          <w:rFonts w:ascii="Times New Roman" w:hAnsi="Times New Roman" w:cs="Times New Roman"/>
          <w:b/>
          <w:sz w:val="24"/>
          <w:szCs w:val="24"/>
        </w:rPr>
        <w:t xml:space="preserve"> </w:t>
      </w:r>
      <w:r w:rsidR="00AC304B">
        <w:rPr>
          <w:rFonts w:ascii="Times New Roman" w:hAnsi="Times New Roman" w:cs="Times New Roman"/>
          <w:b/>
          <w:sz w:val="24"/>
          <w:szCs w:val="24"/>
        </w:rPr>
        <w:t>01/2017</w:t>
      </w:r>
    </w:p>
    <w:p w:rsidR="002660D0" w:rsidRPr="00562AEE" w:rsidRDefault="002660D0" w:rsidP="002660D0">
      <w:pPr>
        <w:rPr>
          <w:rFonts w:ascii="Times New Roman" w:hAnsi="Times New Roman" w:cs="Times New Roman"/>
          <w:sz w:val="24"/>
          <w:szCs w:val="24"/>
        </w:rPr>
      </w:pP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Pr="00562AEE">
        <w:rPr>
          <w:rFonts w:ascii="Times New Roman" w:hAnsi="Times New Roman" w:cs="Times New Roman"/>
          <w:b/>
          <w:sz w:val="24"/>
          <w:szCs w:val="24"/>
        </w:rPr>
        <w:t>Galatone, lì</w:t>
      </w:r>
      <w:r w:rsidR="0087181B">
        <w:rPr>
          <w:rFonts w:ascii="Times New Roman" w:hAnsi="Times New Roman" w:cs="Times New Roman"/>
          <w:b/>
          <w:sz w:val="24"/>
          <w:szCs w:val="24"/>
        </w:rPr>
        <w:t xml:space="preserve"> </w:t>
      </w:r>
      <w:r w:rsidR="007F2249">
        <w:rPr>
          <w:rFonts w:ascii="Times New Roman" w:hAnsi="Times New Roman" w:cs="Times New Roman"/>
          <w:b/>
          <w:sz w:val="24"/>
          <w:szCs w:val="24"/>
        </w:rPr>
        <w:t>20/10</w:t>
      </w:r>
      <w:r w:rsidR="0087181B">
        <w:rPr>
          <w:rFonts w:ascii="Times New Roman" w:hAnsi="Times New Roman" w:cs="Times New Roman"/>
          <w:b/>
          <w:sz w:val="24"/>
          <w:szCs w:val="24"/>
        </w:rPr>
        <w:t>/201</w:t>
      </w:r>
      <w:r w:rsidR="00AC304B">
        <w:rPr>
          <w:rFonts w:ascii="Times New Roman" w:hAnsi="Times New Roman" w:cs="Times New Roman"/>
          <w:b/>
          <w:sz w:val="24"/>
          <w:szCs w:val="24"/>
        </w:rPr>
        <w:t>7</w:t>
      </w:r>
    </w:p>
    <w:p w:rsidR="00562AEE" w:rsidRDefault="00562AEE" w:rsidP="002660D0">
      <w:pPr>
        <w:rPr>
          <w:rFonts w:ascii="Times New Roman" w:hAnsi="Times New Roman" w:cs="Times New Roman"/>
          <w:sz w:val="32"/>
          <w:szCs w:val="32"/>
        </w:rPr>
      </w:pPr>
    </w:p>
    <w:p w:rsidR="006B32F5" w:rsidRDefault="006B32F5" w:rsidP="006B32F5">
      <w:pPr>
        <w:rPr>
          <w:rFonts w:ascii="Times New Roman" w:hAnsi="Times New Roman" w:cs="Times New Roman"/>
          <w:sz w:val="24"/>
          <w:szCs w:val="24"/>
        </w:rPr>
      </w:pPr>
      <w:r w:rsidRPr="006B32F5">
        <w:rPr>
          <w:rFonts w:ascii="Times New Roman" w:hAnsi="Times New Roman" w:cs="Times New Roman"/>
          <w:sz w:val="24"/>
          <w:szCs w:val="24"/>
        </w:rPr>
        <w:t xml:space="preserve">Il giorno </w:t>
      </w:r>
      <w:r w:rsidR="00F44DBF">
        <w:rPr>
          <w:rFonts w:ascii="Times New Roman" w:hAnsi="Times New Roman" w:cs="Times New Roman"/>
          <w:sz w:val="24"/>
          <w:szCs w:val="24"/>
        </w:rPr>
        <w:t>20</w:t>
      </w:r>
      <w:r w:rsidRPr="006B32F5">
        <w:rPr>
          <w:rFonts w:ascii="Times New Roman" w:hAnsi="Times New Roman" w:cs="Times New Roman"/>
          <w:sz w:val="24"/>
          <w:szCs w:val="24"/>
        </w:rPr>
        <w:t xml:space="preserve"> del mese di</w:t>
      </w:r>
      <w:r w:rsidR="00F44DBF">
        <w:rPr>
          <w:rFonts w:ascii="Times New Roman" w:hAnsi="Times New Roman" w:cs="Times New Roman"/>
          <w:sz w:val="24"/>
          <w:szCs w:val="24"/>
        </w:rPr>
        <w:t xml:space="preserve"> Ottobre</w:t>
      </w:r>
      <w:r w:rsidR="00AC304B">
        <w:rPr>
          <w:rFonts w:ascii="Times New Roman" w:hAnsi="Times New Roman" w:cs="Times New Roman"/>
          <w:sz w:val="24"/>
          <w:szCs w:val="24"/>
        </w:rPr>
        <w:t xml:space="preserve"> </w:t>
      </w:r>
      <w:r w:rsidRPr="006B32F5">
        <w:rPr>
          <w:rFonts w:ascii="Times New Roman" w:hAnsi="Times New Roman" w:cs="Times New Roman"/>
          <w:sz w:val="24"/>
          <w:szCs w:val="24"/>
        </w:rPr>
        <w:t>dell’anno 201</w:t>
      </w:r>
      <w:r w:rsidR="00AC304B">
        <w:rPr>
          <w:rFonts w:ascii="Times New Roman" w:hAnsi="Times New Roman" w:cs="Times New Roman"/>
          <w:sz w:val="24"/>
          <w:szCs w:val="24"/>
        </w:rPr>
        <w:t>7</w:t>
      </w:r>
      <w:r w:rsidRPr="006B32F5">
        <w:rPr>
          <w:rFonts w:ascii="Times New Roman" w:hAnsi="Times New Roman" w:cs="Times New Roman"/>
          <w:sz w:val="24"/>
          <w:szCs w:val="24"/>
        </w:rPr>
        <w:t xml:space="preserve"> alle ore </w:t>
      </w:r>
      <w:r w:rsidR="00E75A99">
        <w:rPr>
          <w:rFonts w:ascii="Times New Roman" w:hAnsi="Times New Roman" w:cs="Times New Roman"/>
          <w:sz w:val="24"/>
          <w:szCs w:val="24"/>
        </w:rPr>
        <w:t>1</w:t>
      </w:r>
      <w:r w:rsidR="003C522A">
        <w:rPr>
          <w:rFonts w:ascii="Times New Roman" w:hAnsi="Times New Roman" w:cs="Times New Roman"/>
          <w:sz w:val="24"/>
          <w:szCs w:val="24"/>
        </w:rPr>
        <w:t>9.00</w:t>
      </w:r>
      <w:r w:rsidRPr="006B32F5">
        <w:rPr>
          <w:rFonts w:ascii="Times New Roman" w:hAnsi="Times New Roman" w:cs="Times New Roman"/>
          <w:sz w:val="24"/>
          <w:szCs w:val="24"/>
        </w:rPr>
        <w:t xml:space="preserve"> presso una sala aperta al pubblico della</w:t>
      </w:r>
      <w:r>
        <w:rPr>
          <w:rFonts w:ascii="Times New Roman" w:hAnsi="Times New Roman" w:cs="Times New Roman"/>
          <w:sz w:val="24"/>
          <w:szCs w:val="24"/>
        </w:rPr>
        <w:t xml:space="preserve"> sede municipale, previa convocazione </w:t>
      </w:r>
      <w:r w:rsidR="003C522A">
        <w:rPr>
          <w:rFonts w:ascii="Times New Roman" w:hAnsi="Times New Roman" w:cs="Times New Roman"/>
          <w:sz w:val="24"/>
          <w:szCs w:val="24"/>
        </w:rPr>
        <w:t>da parte de</w:t>
      </w:r>
      <w:r w:rsidR="00381C2D">
        <w:rPr>
          <w:rFonts w:ascii="Times New Roman" w:hAnsi="Times New Roman" w:cs="Times New Roman"/>
          <w:sz w:val="24"/>
          <w:szCs w:val="24"/>
        </w:rPr>
        <w:t>l</w:t>
      </w:r>
      <w:r>
        <w:rPr>
          <w:rFonts w:ascii="Times New Roman" w:hAnsi="Times New Roman" w:cs="Times New Roman"/>
          <w:sz w:val="24"/>
          <w:szCs w:val="24"/>
        </w:rPr>
        <w:t xml:space="preserve"> President</w:t>
      </w:r>
      <w:r w:rsidR="003C522A">
        <w:rPr>
          <w:rFonts w:ascii="Times New Roman" w:hAnsi="Times New Roman" w:cs="Times New Roman"/>
          <w:sz w:val="24"/>
          <w:szCs w:val="24"/>
        </w:rPr>
        <w:t>i</w:t>
      </w:r>
      <w:r>
        <w:rPr>
          <w:rFonts w:ascii="Times New Roman" w:hAnsi="Times New Roman" w:cs="Times New Roman"/>
          <w:sz w:val="24"/>
          <w:szCs w:val="24"/>
        </w:rPr>
        <w:t xml:space="preserve"> d</w:t>
      </w:r>
      <w:r w:rsidR="00381C2D">
        <w:rPr>
          <w:rFonts w:ascii="Times New Roman" w:hAnsi="Times New Roman" w:cs="Times New Roman"/>
          <w:sz w:val="24"/>
          <w:szCs w:val="24"/>
        </w:rPr>
        <w:t>ella</w:t>
      </w:r>
      <w:r w:rsidR="003C522A">
        <w:rPr>
          <w:rFonts w:ascii="Times New Roman" w:hAnsi="Times New Roman" w:cs="Times New Roman"/>
          <w:sz w:val="24"/>
          <w:szCs w:val="24"/>
        </w:rPr>
        <w:t xml:space="preserve"> </w:t>
      </w:r>
      <w:r>
        <w:rPr>
          <w:rFonts w:ascii="Times New Roman" w:hAnsi="Times New Roman" w:cs="Times New Roman"/>
          <w:sz w:val="24"/>
          <w:szCs w:val="24"/>
        </w:rPr>
        <w:t>Commissione</w:t>
      </w:r>
      <w:r w:rsidR="003C522A">
        <w:rPr>
          <w:rFonts w:ascii="Times New Roman" w:hAnsi="Times New Roman" w:cs="Times New Roman"/>
          <w:sz w:val="24"/>
          <w:szCs w:val="24"/>
        </w:rPr>
        <w:t xml:space="preserve"> di Controllo e Garanzia</w:t>
      </w:r>
      <w:r>
        <w:rPr>
          <w:rFonts w:ascii="Times New Roman" w:hAnsi="Times New Roman" w:cs="Times New Roman"/>
          <w:sz w:val="24"/>
          <w:szCs w:val="24"/>
        </w:rPr>
        <w:t xml:space="preserve"> (nota </w:t>
      </w:r>
      <w:proofErr w:type="spellStart"/>
      <w:r w:rsidRPr="00FC66C5">
        <w:rPr>
          <w:rFonts w:ascii="Times New Roman" w:hAnsi="Times New Roman" w:cs="Times New Roman"/>
          <w:sz w:val="24"/>
          <w:szCs w:val="24"/>
        </w:rPr>
        <w:t>Prot</w:t>
      </w:r>
      <w:proofErr w:type="spellEnd"/>
      <w:r w:rsidRPr="00FC66C5">
        <w:rPr>
          <w:rFonts w:ascii="Times New Roman" w:hAnsi="Times New Roman" w:cs="Times New Roman"/>
          <w:sz w:val="24"/>
          <w:szCs w:val="24"/>
        </w:rPr>
        <w:t>. n.</w:t>
      </w:r>
      <w:r w:rsidR="00A75A9E" w:rsidRPr="00A75A9E">
        <w:rPr>
          <w:rFonts w:ascii="Arial" w:hAnsi="Arial" w:cs="Arial"/>
          <w:b/>
          <w:bCs/>
        </w:rPr>
        <w:t xml:space="preserve"> </w:t>
      </w:r>
      <w:r w:rsidR="00A75A9E" w:rsidRPr="00D62B7B">
        <w:rPr>
          <w:rStyle w:val="Enfasigrassetto"/>
          <w:rFonts w:ascii="Arial" w:eastAsia="Calibri" w:hAnsi="Arial" w:cs="Arial"/>
          <w:b w:val="0"/>
          <w:bCs w:val="0"/>
        </w:rPr>
        <w:t>00</w:t>
      </w:r>
      <w:r w:rsidR="00F44DBF">
        <w:rPr>
          <w:rStyle w:val="Enfasigrassetto"/>
          <w:rFonts w:ascii="Arial" w:eastAsia="Calibri" w:hAnsi="Arial" w:cs="Arial"/>
          <w:b w:val="0"/>
          <w:bCs w:val="0"/>
        </w:rPr>
        <w:t>24492</w:t>
      </w:r>
      <w:r w:rsidR="00E75A99">
        <w:rPr>
          <w:rFonts w:ascii="Times New Roman" w:hAnsi="Times New Roman" w:cs="Times New Roman"/>
          <w:sz w:val="24"/>
          <w:szCs w:val="24"/>
        </w:rPr>
        <w:t xml:space="preserve"> del </w:t>
      </w:r>
      <w:r w:rsidR="00C35E02">
        <w:rPr>
          <w:rFonts w:ascii="Times New Roman" w:hAnsi="Times New Roman" w:cs="Times New Roman"/>
          <w:sz w:val="24"/>
          <w:szCs w:val="24"/>
        </w:rPr>
        <w:t>1</w:t>
      </w:r>
      <w:r w:rsidR="00F44DBF">
        <w:rPr>
          <w:rFonts w:ascii="Times New Roman" w:hAnsi="Times New Roman" w:cs="Times New Roman"/>
          <w:sz w:val="24"/>
          <w:szCs w:val="24"/>
        </w:rPr>
        <w:t>8</w:t>
      </w:r>
      <w:r w:rsidR="00813D04">
        <w:rPr>
          <w:rFonts w:ascii="Times New Roman" w:hAnsi="Times New Roman" w:cs="Times New Roman"/>
          <w:sz w:val="24"/>
          <w:szCs w:val="24"/>
        </w:rPr>
        <w:t>/1</w:t>
      </w:r>
      <w:r w:rsidR="00F44DBF">
        <w:rPr>
          <w:rFonts w:ascii="Times New Roman" w:hAnsi="Times New Roman" w:cs="Times New Roman"/>
          <w:sz w:val="24"/>
          <w:szCs w:val="24"/>
        </w:rPr>
        <w:t>0</w:t>
      </w:r>
      <w:r w:rsidR="00B254F3">
        <w:rPr>
          <w:rFonts w:ascii="Times New Roman" w:hAnsi="Times New Roman" w:cs="Times New Roman"/>
          <w:sz w:val="24"/>
          <w:szCs w:val="24"/>
        </w:rPr>
        <w:t>/</w:t>
      </w:r>
      <w:r w:rsidR="00E75A99">
        <w:rPr>
          <w:rFonts w:ascii="Times New Roman" w:hAnsi="Times New Roman" w:cs="Times New Roman"/>
          <w:sz w:val="24"/>
          <w:szCs w:val="24"/>
        </w:rPr>
        <w:t>201</w:t>
      </w:r>
      <w:r w:rsidR="00F44DBF">
        <w:rPr>
          <w:rFonts w:ascii="Times New Roman" w:hAnsi="Times New Roman" w:cs="Times New Roman"/>
          <w:sz w:val="24"/>
          <w:szCs w:val="24"/>
        </w:rPr>
        <w:t>7</w:t>
      </w:r>
      <w:r w:rsidR="003C522A">
        <w:rPr>
          <w:rFonts w:ascii="Times New Roman" w:hAnsi="Times New Roman" w:cs="Times New Roman"/>
          <w:sz w:val="24"/>
          <w:szCs w:val="24"/>
        </w:rPr>
        <w:t xml:space="preserve">, </w:t>
      </w:r>
      <w:r w:rsidR="008364E5">
        <w:rPr>
          <w:rFonts w:ascii="Times New Roman" w:hAnsi="Times New Roman" w:cs="Times New Roman"/>
          <w:sz w:val="24"/>
          <w:szCs w:val="24"/>
        </w:rPr>
        <w:t>si sono riuniti i Consiglieri componenti la Commissione di Controllo e Garanzia per discutere il seguente o.d.g.:</w:t>
      </w:r>
    </w:p>
    <w:p w:rsidR="0087181B" w:rsidRDefault="0087181B" w:rsidP="006B32F5">
      <w:pPr>
        <w:rPr>
          <w:rFonts w:ascii="Times New Roman" w:hAnsi="Times New Roman" w:cs="Times New Roman"/>
          <w:sz w:val="24"/>
          <w:szCs w:val="24"/>
        </w:rPr>
      </w:pPr>
    </w:p>
    <w:p w:rsidR="00DC4922" w:rsidRDefault="00F44DBF" w:rsidP="00DC4922">
      <w:pPr>
        <w:pStyle w:val="Paragrafoelenco"/>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Situazione personale asilo</w:t>
      </w:r>
      <w:r w:rsidR="00772AD0">
        <w:rPr>
          <w:rFonts w:ascii="Times New Roman" w:hAnsi="Times New Roman" w:cs="Times New Roman"/>
          <w:sz w:val="24"/>
          <w:szCs w:val="24"/>
        </w:rPr>
        <w:t xml:space="preserve"> </w:t>
      </w:r>
      <w:r>
        <w:rPr>
          <w:rFonts w:ascii="Times New Roman" w:hAnsi="Times New Roman" w:cs="Times New Roman"/>
          <w:sz w:val="24"/>
          <w:szCs w:val="24"/>
        </w:rPr>
        <w:t>nido del Comune di Galatone (nota del 29/09/2017)</w:t>
      </w:r>
    </w:p>
    <w:p w:rsidR="008364E5" w:rsidRDefault="008364E5" w:rsidP="006B32F5">
      <w:pPr>
        <w:rPr>
          <w:rFonts w:ascii="Times New Roman" w:hAnsi="Times New Roman" w:cs="Times New Roman"/>
          <w:sz w:val="24"/>
          <w:szCs w:val="24"/>
        </w:rPr>
      </w:pPr>
    </w:p>
    <w:p w:rsidR="00211C91" w:rsidRPr="0087181B" w:rsidRDefault="00211C91" w:rsidP="00211C91">
      <w:pPr>
        <w:rPr>
          <w:rFonts w:ascii="Times New Roman" w:hAnsi="Times New Roman" w:cs="Times New Roman"/>
          <w:sz w:val="24"/>
          <w:szCs w:val="24"/>
        </w:rPr>
      </w:pPr>
    </w:p>
    <w:p w:rsidR="0087181B" w:rsidRDefault="006B32F5" w:rsidP="0087181B">
      <w:pPr>
        <w:rPr>
          <w:rFonts w:ascii="Times New Roman" w:hAnsi="Times New Roman" w:cs="Times New Roman"/>
          <w:sz w:val="24"/>
          <w:szCs w:val="24"/>
        </w:rPr>
      </w:pPr>
      <w:r>
        <w:rPr>
          <w:rFonts w:ascii="Times New Roman" w:hAnsi="Times New Roman" w:cs="Times New Roman"/>
          <w:sz w:val="24"/>
          <w:szCs w:val="24"/>
        </w:rPr>
        <w:t>Componenti della Commissione</w:t>
      </w:r>
      <w:r w:rsidR="00211C91">
        <w:rPr>
          <w:rFonts w:ascii="Times New Roman" w:hAnsi="Times New Roman" w:cs="Times New Roman"/>
          <w:sz w:val="24"/>
          <w:szCs w:val="24"/>
        </w:rPr>
        <w:t xml:space="preserve"> di Controllo e Garanzia</w:t>
      </w:r>
      <w:r>
        <w:rPr>
          <w:rFonts w:ascii="Times New Roman" w:hAnsi="Times New Roman" w:cs="Times New Roman"/>
          <w:sz w:val="24"/>
          <w:szCs w:val="24"/>
        </w:rPr>
        <w:t>:</w:t>
      </w:r>
    </w:p>
    <w:tbl>
      <w:tblPr>
        <w:tblStyle w:val="Grigliatabella"/>
        <w:tblW w:w="0" w:type="auto"/>
        <w:tblInd w:w="720" w:type="dxa"/>
        <w:tblLook w:val="04A0"/>
      </w:tblPr>
      <w:tblGrid>
        <w:gridCol w:w="4583"/>
        <w:gridCol w:w="4551"/>
      </w:tblGrid>
      <w:tr w:rsidR="006B32F5" w:rsidTr="006B32F5">
        <w:tc>
          <w:tcPr>
            <w:tcW w:w="4889" w:type="dxa"/>
          </w:tcPr>
          <w:p w:rsidR="006B32F5" w:rsidRDefault="00F44DBF" w:rsidP="00F533EA">
            <w:pPr>
              <w:ind w:left="0"/>
              <w:rPr>
                <w:rFonts w:ascii="Times New Roman" w:hAnsi="Times New Roman" w:cs="Times New Roman"/>
                <w:sz w:val="24"/>
                <w:szCs w:val="24"/>
              </w:rPr>
            </w:pPr>
            <w:r>
              <w:rPr>
                <w:rFonts w:ascii="Times New Roman" w:hAnsi="Times New Roman" w:cs="Times New Roman"/>
                <w:sz w:val="24"/>
                <w:szCs w:val="24"/>
              </w:rPr>
              <w:t>Campa Annamaria</w:t>
            </w:r>
            <w:r w:rsidR="00211C91">
              <w:rPr>
                <w:rFonts w:ascii="Times New Roman" w:hAnsi="Times New Roman" w:cs="Times New Roman"/>
                <w:sz w:val="24"/>
                <w:szCs w:val="24"/>
              </w:rPr>
              <w:t xml:space="preserve">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F44DBF" w:rsidP="0087181B">
            <w:pPr>
              <w:ind w:left="0"/>
              <w:rPr>
                <w:rFonts w:ascii="Times New Roman" w:hAnsi="Times New Roman" w:cs="Times New Roman"/>
                <w:sz w:val="24"/>
                <w:szCs w:val="24"/>
              </w:rPr>
            </w:pPr>
            <w:proofErr w:type="spellStart"/>
            <w:r>
              <w:rPr>
                <w:rFonts w:ascii="Times New Roman" w:hAnsi="Times New Roman" w:cs="Times New Roman"/>
                <w:sz w:val="24"/>
                <w:szCs w:val="24"/>
              </w:rPr>
              <w:t>Aloisi</w:t>
            </w:r>
            <w:proofErr w:type="spellEnd"/>
            <w:r>
              <w:rPr>
                <w:rFonts w:ascii="Times New Roman" w:hAnsi="Times New Roman" w:cs="Times New Roman"/>
                <w:sz w:val="24"/>
                <w:szCs w:val="24"/>
              </w:rPr>
              <w:t xml:space="preserve"> Crocifisso</w:t>
            </w:r>
            <w:r w:rsidR="006B32F5">
              <w:rPr>
                <w:rFonts w:ascii="Times New Roman" w:hAnsi="Times New Roman" w:cs="Times New Roman"/>
                <w:sz w:val="24"/>
                <w:szCs w:val="24"/>
              </w:rPr>
              <w:t xml:space="preserve"> (V. Presidente)</w:t>
            </w:r>
          </w:p>
        </w:tc>
        <w:tc>
          <w:tcPr>
            <w:tcW w:w="4889" w:type="dxa"/>
          </w:tcPr>
          <w:p w:rsidR="006B32F5" w:rsidRDefault="00B254F3"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F44DBF" w:rsidP="0087181B">
            <w:pPr>
              <w:ind w:left="0"/>
              <w:rPr>
                <w:rFonts w:ascii="Times New Roman" w:hAnsi="Times New Roman" w:cs="Times New Roman"/>
                <w:sz w:val="24"/>
                <w:szCs w:val="24"/>
              </w:rPr>
            </w:pP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Livio</w:t>
            </w:r>
          </w:p>
        </w:tc>
        <w:tc>
          <w:tcPr>
            <w:tcW w:w="4889" w:type="dxa"/>
          </w:tcPr>
          <w:p w:rsidR="006B32F5" w:rsidRDefault="00F44DBF" w:rsidP="0087181B">
            <w:pPr>
              <w:ind w:left="0"/>
              <w:rPr>
                <w:rFonts w:ascii="Times New Roman" w:hAnsi="Times New Roman" w:cs="Times New Roman"/>
                <w:sz w:val="24"/>
                <w:szCs w:val="24"/>
              </w:rPr>
            </w:pPr>
            <w:r>
              <w:rPr>
                <w:rFonts w:ascii="Times New Roman" w:hAnsi="Times New Roman" w:cs="Times New Roman"/>
                <w:sz w:val="24"/>
                <w:szCs w:val="24"/>
              </w:rPr>
              <w:t>Assente delega Roseto Ivan</w:t>
            </w:r>
          </w:p>
        </w:tc>
      </w:tr>
      <w:tr w:rsidR="006B32F5" w:rsidTr="006B32F5">
        <w:tc>
          <w:tcPr>
            <w:tcW w:w="4889" w:type="dxa"/>
          </w:tcPr>
          <w:p w:rsidR="006B32F5" w:rsidRDefault="00F44DBF" w:rsidP="0087181B">
            <w:pPr>
              <w:ind w:left="0"/>
              <w:rPr>
                <w:rFonts w:ascii="Times New Roman" w:hAnsi="Times New Roman" w:cs="Times New Roman"/>
                <w:sz w:val="24"/>
                <w:szCs w:val="24"/>
              </w:rPr>
            </w:pPr>
            <w:r>
              <w:rPr>
                <w:rFonts w:ascii="Times New Roman" w:hAnsi="Times New Roman" w:cs="Times New Roman"/>
                <w:sz w:val="24"/>
                <w:szCs w:val="24"/>
              </w:rPr>
              <w:t>Forte Simone</w:t>
            </w:r>
          </w:p>
        </w:tc>
        <w:tc>
          <w:tcPr>
            <w:tcW w:w="4889" w:type="dxa"/>
          </w:tcPr>
          <w:p w:rsidR="006B32F5" w:rsidRDefault="00166F38" w:rsidP="00C35E02">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F44DBF" w:rsidP="00F533EA">
            <w:pPr>
              <w:ind w:left="0"/>
              <w:rPr>
                <w:rFonts w:ascii="Times New Roman" w:hAnsi="Times New Roman" w:cs="Times New Roman"/>
                <w:sz w:val="24"/>
                <w:szCs w:val="24"/>
              </w:rPr>
            </w:pPr>
            <w:r>
              <w:rPr>
                <w:rFonts w:ascii="Times New Roman" w:hAnsi="Times New Roman" w:cs="Times New Roman"/>
                <w:sz w:val="24"/>
                <w:szCs w:val="24"/>
              </w:rPr>
              <w:t>Inguscio Iacopo</w:t>
            </w:r>
          </w:p>
        </w:tc>
        <w:tc>
          <w:tcPr>
            <w:tcW w:w="4889" w:type="dxa"/>
          </w:tcPr>
          <w:p w:rsidR="006B32F5" w:rsidRDefault="00211C91"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bl>
    <w:p w:rsidR="006B32F5" w:rsidRPr="0087181B" w:rsidRDefault="006B32F5" w:rsidP="0087181B">
      <w:pPr>
        <w:rPr>
          <w:rFonts w:ascii="Times New Roman" w:hAnsi="Times New Roman" w:cs="Times New Roman"/>
          <w:sz w:val="24"/>
          <w:szCs w:val="24"/>
        </w:rPr>
      </w:pPr>
    </w:p>
    <w:p w:rsidR="00E75A99" w:rsidRDefault="00E75A99" w:rsidP="00813D04">
      <w:pPr>
        <w:ind w:left="0"/>
        <w:rPr>
          <w:rFonts w:ascii="Times New Roman" w:hAnsi="Times New Roman" w:cs="Times New Roman"/>
          <w:sz w:val="24"/>
          <w:szCs w:val="24"/>
        </w:rPr>
      </w:pPr>
      <w:r>
        <w:rPr>
          <w:rFonts w:ascii="Times New Roman" w:hAnsi="Times New Roman" w:cs="Times New Roman"/>
          <w:sz w:val="24"/>
          <w:szCs w:val="24"/>
        </w:rPr>
        <w:t xml:space="preserve">Sono </w:t>
      </w:r>
      <w:r w:rsidR="00F44DBF">
        <w:rPr>
          <w:rFonts w:ascii="Times New Roman" w:hAnsi="Times New Roman" w:cs="Times New Roman"/>
          <w:sz w:val="24"/>
          <w:szCs w:val="24"/>
        </w:rPr>
        <w:t xml:space="preserve">anche </w:t>
      </w:r>
      <w:r>
        <w:rPr>
          <w:rFonts w:ascii="Times New Roman" w:hAnsi="Times New Roman" w:cs="Times New Roman"/>
          <w:sz w:val="24"/>
          <w:szCs w:val="24"/>
        </w:rPr>
        <w:t xml:space="preserve">presenti </w:t>
      </w:r>
      <w:r w:rsidR="002B6079">
        <w:rPr>
          <w:rFonts w:ascii="Times New Roman" w:hAnsi="Times New Roman" w:cs="Times New Roman"/>
          <w:sz w:val="24"/>
          <w:szCs w:val="24"/>
        </w:rPr>
        <w:t>il Sind</w:t>
      </w:r>
      <w:r w:rsidR="00412027">
        <w:rPr>
          <w:rFonts w:ascii="Times New Roman" w:hAnsi="Times New Roman" w:cs="Times New Roman"/>
          <w:sz w:val="24"/>
          <w:szCs w:val="24"/>
        </w:rPr>
        <w:t xml:space="preserve">aco </w:t>
      </w:r>
      <w:r w:rsidR="00F44DBF">
        <w:rPr>
          <w:rFonts w:ascii="Times New Roman" w:hAnsi="Times New Roman" w:cs="Times New Roman"/>
          <w:sz w:val="24"/>
          <w:szCs w:val="24"/>
        </w:rPr>
        <w:t>Filoni Flavio, Assessori Dorato Caterina, Bove Roberto, il consigliere Liquori Salvatore</w:t>
      </w:r>
      <w:r w:rsidR="006C18A1">
        <w:rPr>
          <w:rFonts w:ascii="Times New Roman" w:hAnsi="Times New Roman" w:cs="Times New Roman"/>
          <w:sz w:val="24"/>
          <w:szCs w:val="24"/>
        </w:rPr>
        <w:t>.</w:t>
      </w:r>
      <w:r w:rsidR="002B6079">
        <w:rPr>
          <w:rFonts w:ascii="Times New Roman" w:hAnsi="Times New Roman" w:cs="Times New Roman"/>
          <w:sz w:val="24"/>
          <w:szCs w:val="24"/>
        </w:rPr>
        <w:t xml:space="preserve"> </w:t>
      </w:r>
    </w:p>
    <w:p w:rsidR="00F44DBF" w:rsidRDefault="00F44DBF" w:rsidP="00813D04">
      <w:pPr>
        <w:ind w:left="0"/>
        <w:rPr>
          <w:rFonts w:ascii="Times New Roman" w:hAnsi="Times New Roman" w:cs="Times New Roman"/>
          <w:sz w:val="24"/>
          <w:szCs w:val="24"/>
        </w:rPr>
      </w:pPr>
    </w:p>
    <w:p w:rsidR="00F44DBF" w:rsidRDefault="005D4C39" w:rsidP="005D4C39">
      <w:pPr>
        <w:ind w:left="0"/>
        <w:rPr>
          <w:rFonts w:ascii="Times New Roman" w:hAnsi="Times New Roman" w:cs="Times New Roman"/>
          <w:sz w:val="24"/>
          <w:szCs w:val="24"/>
        </w:rPr>
      </w:pPr>
      <w:r>
        <w:rPr>
          <w:rFonts w:ascii="Times New Roman" w:hAnsi="Times New Roman" w:cs="Times New Roman"/>
          <w:sz w:val="24"/>
          <w:szCs w:val="24"/>
        </w:rPr>
        <w:t>Tutto ciò premesso, il</w:t>
      </w:r>
      <w:r w:rsidR="00A75A9E">
        <w:rPr>
          <w:rFonts w:ascii="Times New Roman" w:hAnsi="Times New Roman" w:cs="Times New Roman"/>
          <w:sz w:val="24"/>
          <w:szCs w:val="24"/>
        </w:rPr>
        <w:t xml:space="preserve"> </w:t>
      </w:r>
      <w:r>
        <w:rPr>
          <w:rFonts w:ascii="Times New Roman" w:hAnsi="Times New Roman" w:cs="Times New Roman"/>
          <w:sz w:val="24"/>
          <w:szCs w:val="24"/>
        </w:rPr>
        <w:t>Presidente</w:t>
      </w:r>
      <w:r w:rsidR="008364E5">
        <w:rPr>
          <w:rFonts w:ascii="Times New Roman" w:hAnsi="Times New Roman" w:cs="Times New Roman"/>
          <w:sz w:val="24"/>
          <w:szCs w:val="24"/>
        </w:rPr>
        <w:t xml:space="preserve"> </w:t>
      </w:r>
      <w:r>
        <w:rPr>
          <w:rFonts w:ascii="Times New Roman" w:hAnsi="Times New Roman" w:cs="Times New Roman"/>
          <w:sz w:val="24"/>
          <w:szCs w:val="24"/>
        </w:rPr>
        <w:t xml:space="preserve"> non appena</w:t>
      </w:r>
      <w:r w:rsidR="008364E5">
        <w:rPr>
          <w:rFonts w:ascii="Times New Roman" w:hAnsi="Times New Roman" w:cs="Times New Roman"/>
          <w:sz w:val="24"/>
          <w:szCs w:val="24"/>
        </w:rPr>
        <w:t xml:space="preserve"> si é</w:t>
      </w:r>
      <w:r>
        <w:rPr>
          <w:rFonts w:ascii="Times New Roman" w:hAnsi="Times New Roman" w:cs="Times New Roman"/>
          <w:sz w:val="24"/>
          <w:szCs w:val="24"/>
        </w:rPr>
        <w:t xml:space="preserve"> costituito il numero legale dei componenti dichiara aperta la seduta e</w:t>
      </w:r>
      <w:r w:rsidR="00412027">
        <w:rPr>
          <w:rFonts w:ascii="Times New Roman" w:hAnsi="Times New Roman" w:cs="Times New Roman"/>
          <w:sz w:val="24"/>
          <w:szCs w:val="24"/>
        </w:rPr>
        <w:t xml:space="preserve"> </w:t>
      </w:r>
      <w:r w:rsidR="00F44DBF">
        <w:rPr>
          <w:rFonts w:ascii="Times New Roman" w:hAnsi="Times New Roman" w:cs="Times New Roman"/>
          <w:sz w:val="24"/>
          <w:szCs w:val="24"/>
        </w:rPr>
        <w:t>d</w:t>
      </w:r>
      <w:r w:rsidR="0036785B">
        <w:rPr>
          <w:rFonts w:ascii="Times New Roman" w:hAnsi="Times New Roman" w:cs="Times New Roman"/>
          <w:sz w:val="24"/>
          <w:szCs w:val="24"/>
        </w:rPr>
        <w:t>à</w:t>
      </w:r>
      <w:r w:rsidR="00F44DBF">
        <w:rPr>
          <w:rFonts w:ascii="Times New Roman" w:hAnsi="Times New Roman" w:cs="Times New Roman"/>
          <w:sz w:val="24"/>
          <w:szCs w:val="24"/>
        </w:rPr>
        <w:t xml:space="preserve"> lettura di una nota </w:t>
      </w:r>
      <w:r w:rsidR="0036785B">
        <w:rPr>
          <w:rFonts w:ascii="Times New Roman" w:hAnsi="Times New Roman" w:cs="Times New Roman"/>
          <w:sz w:val="24"/>
          <w:szCs w:val="24"/>
        </w:rPr>
        <w:t xml:space="preserve">inviata ai Consiglieri Comunali ed alla Commissione di Controllo e Garanzia </w:t>
      </w:r>
      <w:proofErr w:type="spellStart"/>
      <w:r w:rsidR="0036785B">
        <w:rPr>
          <w:rFonts w:ascii="Times New Roman" w:hAnsi="Times New Roman" w:cs="Times New Roman"/>
          <w:sz w:val="24"/>
          <w:szCs w:val="24"/>
        </w:rPr>
        <w:t>prot</w:t>
      </w:r>
      <w:proofErr w:type="spellEnd"/>
      <w:r w:rsidR="0036785B">
        <w:rPr>
          <w:rFonts w:ascii="Times New Roman" w:hAnsi="Times New Roman" w:cs="Times New Roman"/>
          <w:sz w:val="24"/>
          <w:szCs w:val="24"/>
        </w:rPr>
        <w:t xml:space="preserve">. n. 22963/A del 29/09/2017 </w:t>
      </w:r>
      <w:r w:rsidR="00F44DBF">
        <w:rPr>
          <w:rFonts w:ascii="Times New Roman" w:hAnsi="Times New Roman" w:cs="Times New Roman"/>
          <w:sz w:val="24"/>
          <w:szCs w:val="24"/>
        </w:rPr>
        <w:t xml:space="preserve">a firma di quattro educatrici dell'asilo nido dipendenti della Cooperativa </w:t>
      </w:r>
      <w:proofErr w:type="spellStart"/>
      <w:r w:rsidR="00F44DBF">
        <w:rPr>
          <w:rFonts w:ascii="Times New Roman" w:hAnsi="Times New Roman" w:cs="Times New Roman"/>
          <w:sz w:val="24"/>
          <w:szCs w:val="24"/>
        </w:rPr>
        <w:t>Horizon</w:t>
      </w:r>
      <w:proofErr w:type="spellEnd"/>
      <w:r w:rsidR="00F44DBF">
        <w:rPr>
          <w:rFonts w:ascii="Times New Roman" w:hAnsi="Times New Roman" w:cs="Times New Roman"/>
          <w:sz w:val="24"/>
          <w:szCs w:val="24"/>
        </w:rPr>
        <w:t xml:space="preserve"> aggiudicatrice del servizio</w:t>
      </w:r>
      <w:r w:rsidR="0036785B">
        <w:rPr>
          <w:rFonts w:ascii="Times New Roman" w:hAnsi="Times New Roman" w:cs="Times New Roman"/>
          <w:sz w:val="24"/>
          <w:szCs w:val="24"/>
        </w:rPr>
        <w:t>, con la quale chiedono se siano noti i motivi per i quali non gli é stato rinnovato il contratto da parte della cooperativa, sulla base di quale provvedimento é stato richiesto il reclutamento di nuovo personale, come l'Amministrazione intende procedere  a garanzia delle prescrizione contenute nel bando di gara e riguardo anche alla continuità didattica nei confronti dei piccoli utenti. Successivamente la Presidente chiarisce gli aspetti che determinano la continuità didattica da parte delle puericultrici citando le normative che legiferano tale attività</w:t>
      </w:r>
      <w:r w:rsidR="002A1EA0">
        <w:rPr>
          <w:rFonts w:ascii="Times New Roman" w:hAnsi="Times New Roman" w:cs="Times New Roman"/>
          <w:sz w:val="24"/>
          <w:szCs w:val="24"/>
        </w:rPr>
        <w:t xml:space="preserve"> e chiede come mai non si sia rispettata tale continuità didattica a tutto svantaggio per i bambini e le loro famiglie.</w:t>
      </w:r>
    </w:p>
    <w:p w:rsidR="002A1EA0" w:rsidRDefault="002A1EA0" w:rsidP="005D4C39">
      <w:pPr>
        <w:ind w:left="0"/>
        <w:rPr>
          <w:rFonts w:ascii="Times New Roman" w:hAnsi="Times New Roman" w:cs="Times New Roman"/>
          <w:sz w:val="24"/>
          <w:szCs w:val="24"/>
        </w:rPr>
      </w:pPr>
      <w:r>
        <w:rPr>
          <w:rFonts w:ascii="Times New Roman" w:hAnsi="Times New Roman" w:cs="Times New Roman"/>
          <w:sz w:val="24"/>
          <w:szCs w:val="24"/>
        </w:rPr>
        <w:t>Risponde l'Assessore Dorato dicendo che</w:t>
      </w:r>
      <w:r w:rsidR="00BE224A">
        <w:rPr>
          <w:rFonts w:ascii="Times New Roman" w:hAnsi="Times New Roman" w:cs="Times New Roman"/>
          <w:sz w:val="24"/>
          <w:szCs w:val="24"/>
        </w:rPr>
        <w:t>, l’Amministrazione Comunale non conosce i motivi per cui non si è provveduto al rinnovo del contr</w:t>
      </w:r>
      <w:r w:rsidR="00676D9A">
        <w:rPr>
          <w:rFonts w:ascii="Times New Roman" w:hAnsi="Times New Roman" w:cs="Times New Roman"/>
          <w:sz w:val="24"/>
          <w:szCs w:val="24"/>
        </w:rPr>
        <w:t>atto; l’Amministrazione ha solo ri</w:t>
      </w:r>
      <w:r>
        <w:rPr>
          <w:rFonts w:ascii="Times New Roman" w:hAnsi="Times New Roman" w:cs="Times New Roman"/>
          <w:sz w:val="24"/>
          <w:szCs w:val="24"/>
        </w:rPr>
        <w:t xml:space="preserve">chiesto </w:t>
      </w:r>
      <w:r w:rsidR="00676D9A">
        <w:rPr>
          <w:rFonts w:ascii="Times New Roman" w:hAnsi="Times New Roman" w:cs="Times New Roman"/>
          <w:sz w:val="24"/>
          <w:szCs w:val="24"/>
        </w:rPr>
        <w:t xml:space="preserve">alla cooperativa </w:t>
      </w:r>
      <w:r>
        <w:rPr>
          <w:rFonts w:ascii="Times New Roman" w:hAnsi="Times New Roman" w:cs="Times New Roman"/>
          <w:sz w:val="24"/>
          <w:szCs w:val="24"/>
        </w:rPr>
        <w:t>il ri</w:t>
      </w:r>
      <w:r w:rsidR="00BE224A">
        <w:rPr>
          <w:rFonts w:ascii="Times New Roman" w:hAnsi="Times New Roman" w:cs="Times New Roman"/>
          <w:sz w:val="24"/>
          <w:szCs w:val="24"/>
        </w:rPr>
        <w:t>spetto della normativa</w:t>
      </w:r>
      <w:r>
        <w:rPr>
          <w:rFonts w:ascii="Times New Roman" w:hAnsi="Times New Roman" w:cs="Times New Roman"/>
          <w:sz w:val="24"/>
          <w:szCs w:val="24"/>
        </w:rPr>
        <w:t xml:space="preserve"> </w:t>
      </w:r>
      <w:r w:rsidR="00BE224A">
        <w:rPr>
          <w:rFonts w:ascii="Times New Roman" w:hAnsi="Times New Roman" w:cs="Times New Roman"/>
          <w:sz w:val="24"/>
          <w:szCs w:val="24"/>
        </w:rPr>
        <w:t xml:space="preserve">Regionale in materia di servizi socio educativi per l’infanzia </w:t>
      </w:r>
      <w:r>
        <w:rPr>
          <w:rFonts w:ascii="Times New Roman" w:hAnsi="Times New Roman" w:cs="Times New Roman"/>
          <w:sz w:val="24"/>
          <w:szCs w:val="24"/>
        </w:rPr>
        <w:t>al fine di garantire gli interessi de</w:t>
      </w:r>
      <w:r w:rsidR="003546D4">
        <w:rPr>
          <w:rFonts w:ascii="Times New Roman" w:hAnsi="Times New Roman" w:cs="Times New Roman"/>
          <w:sz w:val="24"/>
          <w:szCs w:val="24"/>
        </w:rPr>
        <w:t>i bambini e delle loro famiglie</w:t>
      </w:r>
      <w:r w:rsidR="00BE224A">
        <w:rPr>
          <w:rFonts w:ascii="Times New Roman" w:hAnsi="Times New Roman" w:cs="Times New Roman"/>
          <w:sz w:val="24"/>
          <w:szCs w:val="24"/>
        </w:rPr>
        <w:t>,</w:t>
      </w:r>
      <w:r w:rsidR="003546D4">
        <w:rPr>
          <w:rFonts w:ascii="Times New Roman" w:hAnsi="Times New Roman" w:cs="Times New Roman"/>
          <w:sz w:val="24"/>
          <w:szCs w:val="24"/>
        </w:rPr>
        <w:t xml:space="preserve"> </w:t>
      </w:r>
      <w:r w:rsidR="00BE224A">
        <w:rPr>
          <w:rFonts w:ascii="Times New Roman" w:hAnsi="Times New Roman" w:cs="Times New Roman"/>
          <w:sz w:val="24"/>
          <w:szCs w:val="24"/>
        </w:rPr>
        <w:t>dopodiché</w:t>
      </w:r>
      <w:r w:rsidR="003546D4">
        <w:rPr>
          <w:rFonts w:ascii="Times New Roman" w:hAnsi="Times New Roman" w:cs="Times New Roman"/>
          <w:sz w:val="24"/>
          <w:szCs w:val="24"/>
        </w:rPr>
        <w:t xml:space="preserve"> é stata la stessa cooperativa a far sapere l'esclusione di alcune puericultrici in quanto non in regola con </w:t>
      </w:r>
      <w:r w:rsidR="00772AD0">
        <w:rPr>
          <w:rFonts w:ascii="Times New Roman" w:hAnsi="Times New Roman" w:cs="Times New Roman"/>
          <w:sz w:val="24"/>
          <w:szCs w:val="24"/>
        </w:rPr>
        <w:t>la normativa regionale</w:t>
      </w:r>
      <w:r w:rsidR="00BE224A">
        <w:rPr>
          <w:rFonts w:ascii="Times New Roman" w:hAnsi="Times New Roman" w:cs="Times New Roman"/>
          <w:sz w:val="24"/>
          <w:szCs w:val="24"/>
        </w:rPr>
        <w:t>.</w:t>
      </w:r>
    </w:p>
    <w:p w:rsidR="002A1EA0" w:rsidRDefault="002A1EA0" w:rsidP="005D4C39">
      <w:pPr>
        <w:ind w:left="0"/>
        <w:rPr>
          <w:rFonts w:ascii="Times New Roman" w:hAnsi="Times New Roman" w:cs="Times New Roman"/>
          <w:sz w:val="24"/>
          <w:szCs w:val="24"/>
        </w:rPr>
      </w:pPr>
      <w:r>
        <w:rPr>
          <w:rFonts w:ascii="Times New Roman" w:hAnsi="Times New Roman" w:cs="Times New Roman"/>
          <w:sz w:val="24"/>
          <w:szCs w:val="24"/>
        </w:rPr>
        <w:t xml:space="preserve">Si apre un dibattito </w:t>
      </w:r>
      <w:r w:rsidR="00774276">
        <w:rPr>
          <w:rFonts w:ascii="Times New Roman" w:hAnsi="Times New Roman" w:cs="Times New Roman"/>
          <w:sz w:val="24"/>
          <w:szCs w:val="24"/>
        </w:rPr>
        <w:t>sui</w:t>
      </w:r>
      <w:r>
        <w:rPr>
          <w:rFonts w:ascii="Times New Roman" w:hAnsi="Times New Roman" w:cs="Times New Roman"/>
          <w:sz w:val="24"/>
          <w:szCs w:val="24"/>
        </w:rPr>
        <w:t xml:space="preserve"> titoli in possesso da parte del personale della cooperativa e sul significato</w:t>
      </w:r>
      <w:bookmarkStart w:id="0" w:name="_GoBack"/>
      <w:bookmarkEnd w:id="0"/>
      <w:r>
        <w:rPr>
          <w:rFonts w:ascii="Times New Roman" w:hAnsi="Times New Roman" w:cs="Times New Roman"/>
          <w:sz w:val="24"/>
          <w:szCs w:val="24"/>
        </w:rPr>
        <w:t xml:space="preserve"> di equipollente al titolo richiesto per l'accesso al servizio al nido. (vengono prodotti </w:t>
      </w:r>
      <w:r w:rsidR="003546D4">
        <w:rPr>
          <w:rFonts w:ascii="Times New Roman" w:hAnsi="Times New Roman" w:cs="Times New Roman"/>
          <w:sz w:val="24"/>
          <w:szCs w:val="24"/>
        </w:rPr>
        <w:t xml:space="preserve">da parte dell'Assessore Dorato </w:t>
      </w:r>
      <w:r>
        <w:rPr>
          <w:rFonts w:ascii="Times New Roman" w:hAnsi="Times New Roman" w:cs="Times New Roman"/>
          <w:sz w:val="24"/>
          <w:szCs w:val="24"/>
        </w:rPr>
        <w:t>una serie di documenti in merito a</w:t>
      </w:r>
      <w:r w:rsidR="003546D4">
        <w:rPr>
          <w:rFonts w:ascii="Times New Roman" w:hAnsi="Times New Roman" w:cs="Times New Roman"/>
          <w:sz w:val="24"/>
          <w:szCs w:val="24"/>
        </w:rPr>
        <w:t>i titoli di studio occorrenti per il servizio al nido che si accludono agli atti)</w:t>
      </w:r>
    </w:p>
    <w:p w:rsidR="00772AD0" w:rsidRDefault="003546D4" w:rsidP="005D4C39">
      <w:pPr>
        <w:ind w:left="0"/>
        <w:rPr>
          <w:rFonts w:ascii="Times New Roman" w:hAnsi="Times New Roman" w:cs="Times New Roman"/>
          <w:sz w:val="24"/>
          <w:szCs w:val="24"/>
        </w:rPr>
      </w:pPr>
      <w:r>
        <w:rPr>
          <w:rFonts w:ascii="Times New Roman" w:hAnsi="Times New Roman" w:cs="Times New Roman"/>
          <w:sz w:val="24"/>
          <w:szCs w:val="24"/>
        </w:rPr>
        <w:lastRenderedPageBreak/>
        <w:t xml:space="preserve">Il Sindaco da parte sua risponde che l'Amministrazione ha chiesto </w:t>
      </w:r>
      <w:r w:rsidR="00772AD0">
        <w:rPr>
          <w:rFonts w:ascii="Times New Roman" w:hAnsi="Times New Roman" w:cs="Times New Roman"/>
          <w:sz w:val="24"/>
          <w:szCs w:val="24"/>
        </w:rPr>
        <w:t>alla cooperativa</w:t>
      </w:r>
      <w:r>
        <w:rPr>
          <w:rFonts w:ascii="Times New Roman" w:hAnsi="Times New Roman" w:cs="Times New Roman"/>
          <w:sz w:val="24"/>
          <w:szCs w:val="24"/>
        </w:rPr>
        <w:t xml:space="preserve"> il rispetto delle norme </w:t>
      </w:r>
      <w:r w:rsidR="00772AD0">
        <w:rPr>
          <w:rFonts w:ascii="Times New Roman" w:hAnsi="Times New Roman" w:cs="Times New Roman"/>
          <w:sz w:val="24"/>
          <w:szCs w:val="24"/>
        </w:rPr>
        <w:t>ed é stata la cooperativa ad inviare all'Ambito i titoli e i curricula delle educatrici in servizio. In rispos</w:t>
      </w:r>
      <w:r w:rsidR="00A82C0F">
        <w:rPr>
          <w:rFonts w:ascii="Times New Roman" w:hAnsi="Times New Roman" w:cs="Times New Roman"/>
          <w:sz w:val="24"/>
          <w:szCs w:val="24"/>
        </w:rPr>
        <w:t>t</w:t>
      </w:r>
      <w:r w:rsidR="00772AD0">
        <w:rPr>
          <w:rFonts w:ascii="Times New Roman" w:hAnsi="Times New Roman" w:cs="Times New Roman"/>
          <w:sz w:val="24"/>
          <w:szCs w:val="24"/>
        </w:rPr>
        <w:t>a</w:t>
      </w:r>
      <w:r w:rsidR="00BE224A">
        <w:rPr>
          <w:rFonts w:ascii="Times New Roman" w:hAnsi="Times New Roman" w:cs="Times New Roman"/>
          <w:sz w:val="24"/>
          <w:szCs w:val="24"/>
        </w:rPr>
        <w:t>,</w:t>
      </w:r>
      <w:r w:rsidR="00772AD0">
        <w:rPr>
          <w:rFonts w:ascii="Times New Roman" w:hAnsi="Times New Roman" w:cs="Times New Roman"/>
          <w:sz w:val="24"/>
          <w:szCs w:val="24"/>
        </w:rPr>
        <w:t xml:space="preserve"> l</w:t>
      </w:r>
      <w:r w:rsidR="00A82C0F">
        <w:rPr>
          <w:rFonts w:ascii="Times New Roman" w:hAnsi="Times New Roman" w:cs="Times New Roman"/>
          <w:sz w:val="24"/>
          <w:szCs w:val="24"/>
        </w:rPr>
        <w:t>'</w:t>
      </w:r>
      <w:r w:rsidR="00772AD0">
        <w:rPr>
          <w:rFonts w:ascii="Times New Roman" w:hAnsi="Times New Roman" w:cs="Times New Roman"/>
          <w:sz w:val="24"/>
          <w:szCs w:val="24"/>
        </w:rPr>
        <w:t>Ambito, che comunicava per conoscenza all'Ass. Dorato e alla Dirigente dei Servizi Sociali Dott.ssa Maggiore, rilevava alcune anomalie sui titoli (mail in atti).</w:t>
      </w:r>
    </w:p>
    <w:p w:rsidR="00A82C0F" w:rsidRDefault="003546D4" w:rsidP="005D4C39">
      <w:pPr>
        <w:ind w:left="0"/>
        <w:rPr>
          <w:rFonts w:ascii="Times New Roman" w:hAnsi="Times New Roman" w:cs="Times New Roman"/>
          <w:sz w:val="24"/>
          <w:szCs w:val="24"/>
        </w:rPr>
      </w:pPr>
      <w:r>
        <w:rPr>
          <w:rFonts w:ascii="Times New Roman" w:hAnsi="Times New Roman" w:cs="Times New Roman"/>
          <w:sz w:val="24"/>
          <w:szCs w:val="24"/>
        </w:rPr>
        <w:t xml:space="preserve"> </w:t>
      </w:r>
      <w:r w:rsidR="006C1A1E">
        <w:rPr>
          <w:rFonts w:ascii="Times New Roman" w:hAnsi="Times New Roman" w:cs="Times New Roman"/>
          <w:sz w:val="24"/>
          <w:szCs w:val="24"/>
        </w:rPr>
        <w:t xml:space="preserve">Dopo esaustivo dibattito sull'argomento la commissione concorda </w:t>
      </w:r>
      <w:r>
        <w:rPr>
          <w:rFonts w:ascii="Times New Roman" w:hAnsi="Times New Roman" w:cs="Times New Roman"/>
          <w:sz w:val="24"/>
          <w:szCs w:val="24"/>
        </w:rPr>
        <w:t>di chiedere all</w:t>
      </w:r>
      <w:r w:rsidR="00A82C0F">
        <w:rPr>
          <w:rFonts w:ascii="Times New Roman" w:hAnsi="Times New Roman" w:cs="Times New Roman"/>
          <w:sz w:val="24"/>
          <w:szCs w:val="24"/>
        </w:rPr>
        <w:t>'Ambito le motivazioni in merito al mancato adempimento al bando di gara riguardo la continuità didattica.</w:t>
      </w:r>
    </w:p>
    <w:p w:rsidR="00A82C0F" w:rsidRDefault="00E9672D" w:rsidP="005D4C39">
      <w:pPr>
        <w:ind w:left="0"/>
        <w:rPr>
          <w:rFonts w:ascii="Times New Roman" w:hAnsi="Times New Roman" w:cs="Times New Roman"/>
          <w:sz w:val="24"/>
          <w:szCs w:val="24"/>
        </w:rPr>
      </w:pPr>
      <w:r>
        <w:rPr>
          <w:rFonts w:ascii="Times New Roman" w:hAnsi="Times New Roman" w:cs="Times New Roman"/>
          <w:sz w:val="24"/>
          <w:szCs w:val="24"/>
        </w:rPr>
        <w:t>Il Presidente chiede, inoltre, all'</w:t>
      </w:r>
      <w:proofErr w:type="spellStart"/>
      <w:r>
        <w:rPr>
          <w:rFonts w:ascii="Times New Roman" w:hAnsi="Times New Roman" w:cs="Times New Roman"/>
          <w:sz w:val="24"/>
          <w:szCs w:val="24"/>
        </w:rPr>
        <w:t>Ass.re</w:t>
      </w:r>
      <w:proofErr w:type="spellEnd"/>
      <w:r>
        <w:rPr>
          <w:rFonts w:ascii="Times New Roman" w:hAnsi="Times New Roman" w:cs="Times New Roman"/>
          <w:sz w:val="24"/>
          <w:szCs w:val="24"/>
        </w:rPr>
        <w:t xml:space="preserve"> Dorato il motivo per il quale esiste un post, sulla sua pagina personale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circa la richiesta di nuove educatrici da parte della Cooperativa </w:t>
      </w:r>
      <w:proofErr w:type="spellStart"/>
      <w:r>
        <w:rPr>
          <w:rFonts w:ascii="Times New Roman" w:hAnsi="Times New Roman" w:cs="Times New Roman"/>
          <w:sz w:val="24"/>
          <w:szCs w:val="24"/>
        </w:rPr>
        <w:t>Horizon</w:t>
      </w:r>
      <w:proofErr w:type="spellEnd"/>
      <w:r>
        <w:rPr>
          <w:rFonts w:ascii="Times New Roman" w:hAnsi="Times New Roman" w:cs="Times New Roman"/>
          <w:sz w:val="24"/>
          <w:szCs w:val="24"/>
        </w:rPr>
        <w:t xml:space="preserve"> in assenza di una comunicazione della stessa natura sul sito della Cooperativa né su quello istituzionale del Comune di </w:t>
      </w:r>
      <w:proofErr w:type="spellStart"/>
      <w:r>
        <w:rPr>
          <w:rFonts w:ascii="Times New Roman" w:hAnsi="Times New Roman" w:cs="Times New Roman"/>
          <w:sz w:val="24"/>
          <w:szCs w:val="24"/>
        </w:rPr>
        <w:t>Galatone</w:t>
      </w:r>
      <w:proofErr w:type="spellEnd"/>
      <w:r>
        <w:rPr>
          <w:rFonts w:ascii="Times New Roman" w:hAnsi="Times New Roman" w:cs="Times New Roman"/>
          <w:sz w:val="24"/>
          <w:szCs w:val="24"/>
        </w:rPr>
        <w:t>. L'</w:t>
      </w:r>
      <w:proofErr w:type="spellStart"/>
      <w:r>
        <w:rPr>
          <w:rFonts w:ascii="Times New Roman" w:hAnsi="Times New Roman" w:cs="Times New Roman"/>
          <w:sz w:val="24"/>
          <w:szCs w:val="24"/>
        </w:rPr>
        <w:t>Ass.re</w:t>
      </w:r>
      <w:proofErr w:type="spellEnd"/>
      <w:r>
        <w:rPr>
          <w:rFonts w:ascii="Times New Roman" w:hAnsi="Times New Roman" w:cs="Times New Roman"/>
          <w:sz w:val="24"/>
          <w:szCs w:val="24"/>
        </w:rPr>
        <w:t xml:space="preserve"> risponde che, in autonomia personale, essendo venuta a conoscenza, da parte della Cooperativa </w:t>
      </w:r>
      <w:proofErr w:type="spellStart"/>
      <w:r>
        <w:rPr>
          <w:rFonts w:ascii="Times New Roman" w:hAnsi="Times New Roman" w:cs="Times New Roman"/>
          <w:sz w:val="24"/>
          <w:szCs w:val="24"/>
        </w:rPr>
        <w:t>Horizon</w:t>
      </w:r>
      <w:proofErr w:type="spellEnd"/>
      <w:r>
        <w:rPr>
          <w:rFonts w:ascii="Times New Roman" w:hAnsi="Times New Roman" w:cs="Times New Roman"/>
          <w:sz w:val="24"/>
          <w:szCs w:val="24"/>
        </w:rPr>
        <w:t>, della difficoltà del reperimento del personale in relazione al regolamento regionale come richiesto dall'Amministrazione, ha deciso di pubblicare tale comunicazione ma che non era in corso una selezione pubblica.</w:t>
      </w:r>
    </w:p>
    <w:p w:rsidR="00062677" w:rsidRDefault="006C1A1E" w:rsidP="00062677">
      <w:pPr>
        <w:ind w:left="0"/>
        <w:rPr>
          <w:rFonts w:ascii="Times New Roman" w:hAnsi="Times New Roman" w:cs="Times New Roman"/>
          <w:sz w:val="24"/>
          <w:szCs w:val="24"/>
        </w:rPr>
      </w:pPr>
      <w:r>
        <w:rPr>
          <w:rFonts w:ascii="Times New Roman" w:hAnsi="Times New Roman" w:cs="Times New Roman"/>
          <w:sz w:val="24"/>
          <w:szCs w:val="24"/>
        </w:rPr>
        <w:t>Esaurito l'argomento</w:t>
      </w:r>
      <w:r w:rsidR="00062677">
        <w:rPr>
          <w:rFonts w:ascii="Times New Roman" w:hAnsi="Times New Roman" w:cs="Times New Roman"/>
          <w:sz w:val="24"/>
          <w:szCs w:val="24"/>
        </w:rPr>
        <w:t xml:space="preserve"> la commissione viene sciolta.</w:t>
      </w:r>
    </w:p>
    <w:p w:rsidR="00062677" w:rsidRDefault="00062677" w:rsidP="00062677">
      <w:pPr>
        <w:ind w:left="0"/>
        <w:rPr>
          <w:rFonts w:ascii="Times New Roman" w:hAnsi="Times New Roman" w:cs="Times New Roman"/>
          <w:sz w:val="24"/>
          <w:szCs w:val="24"/>
        </w:rPr>
      </w:pPr>
    </w:p>
    <w:p w:rsidR="00062677" w:rsidRDefault="00062677" w:rsidP="00062677">
      <w:pPr>
        <w:ind w:left="0"/>
        <w:rPr>
          <w:rFonts w:ascii="Times New Roman" w:hAnsi="Times New Roman" w:cs="Times New Roman"/>
          <w:sz w:val="24"/>
          <w:szCs w:val="24"/>
        </w:rPr>
      </w:pPr>
      <w:r>
        <w:rPr>
          <w:rFonts w:ascii="Times New Roman" w:hAnsi="Times New Roman" w:cs="Times New Roman"/>
          <w:sz w:val="24"/>
          <w:szCs w:val="24"/>
        </w:rPr>
        <w:t>Redatto il presente verbale, è sottoscritto dal segretario e dal</w:t>
      </w:r>
      <w:r w:rsidR="006C1A1E">
        <w:rPr>
          <w:rFonts w:ascii="Times New Roman" w:hAnsi="Times New Roman" w:cs="Times New Roman"/>
          <w:sz w:val="24"/>
          <w:szCs w:val="24"/>
        </w:rPr>
        <w:t>la</w:t>
      </w:r>
      <w:r>
        <w:rPr>
          <w:rFonts w:ascii="Times New Roman" w:hAnsi="Times New Roman" w:cs="Times New Roman"/>
          <w:sz w:val="24"/>
          <w:szCs w:val="24"/>
        </w:rPr>
        <w:t xml:space="preserve"> presidente della Commissione di Controllo e Garanzia.</w:t>
      </w:r>
    </w:p>
    <w:p w:rsidR="00062677" w:rsidRPr="00562AEE" w:rsidRDefault="00062677" w:rsidP="00062677">
      <w:pPr>
        <w:rPr>
          <w:rFonts w:ascii="Times New Roman" w:hAnsi="Times New Roman" w:cs="Times New Roman"/>
          <w:sz w:val="24"/>
          <w:szCs w:val="24"/>
        </w:rPr>
      </w:pPr>
    </w:p>
    <w:p w:rsidR="00062677" w:rsidRDefault="00062677" w:rsidP="00062677">
      <w:pPr>
        <w:rPr>
          <w:rFonts w:ascii="Times New Roman" w:hAnsi="Times New Roman" w:cs="Times New Roman"/>
          <w:sz w:val="24"/>
          <w:szCs w:val="24"/>
        </w:rPr>
      </w:pPr>
    </w:p>
    <w:p w:rsidR="00062677" w:rsidRDefault="00062677" w:rsidP="000626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35E02" w:rsidRDefault="00062677" w:rsidP="00062677">
      <w:pPr>
        <w:ind w:left="0"/>
        <w:rPr>
          <w:rFonts w:ascii="Times New Roman" w:hAnsi="Times New Roman" w:cs="Times New Roman"/>
          <w:sz w:val="24"/>
          <w:szCs w:val="24"/>
        </w:rPr>
      </w:pPr>
      <w:r>
        <w:rPr>
          <w:rFonts w:ascii="Times New Roman" w:hAnsi="Times New Roman" w:cs="Times New Roman"/>
          <w:sz w:val="24"/>
          <w:szCs w:val="24"/>
        </w:rPr>
        <w:t xml:space="preserve">     Il Segretario</w:t>
      </w:r>
      <w:r>
        <w:rPr>
          <w:rFonts w:ascii="Times New Roman" w:hAnsi="Times New Roman" w:cs="Times New Roman"/>
          <w:sz w:val="24"/>
          <w:szCs w:val="24"/>
        </w:rPr>
        <w:tab/>
        <w:t xml:space="preserve">                                                     </w:t>
      </w:r>
      <w:r w:rsidR="00166F38">
        <w:rPr>
          <w:rFonts w:ascii="Times New Roman" w:hAnsi="Times New Roman" w:cs="Times New Roman"/>
          <w:sz w:val="24"/>
          <w:szCs w:val="24"/>
        </w:rPr>
        <w:tab/>
      </w:r>
      <w:r w:rsidR="00166F38">
        <w:rPr>
          <w:rFonts w:ascii="Times New Roman" w:hAnsi="Times New Roman" w:cs="Times New Roman"/>
          <w:sz w:val="24"/>
          <w:szCs w:val="24"/>
        </w:rPr>
        <w:tab/>
      </w:r>
      <w:r>
        <w:rPr>
          <w:rFonts w:ascii="Times New Roman" w:hAnsi="Times New Roman" w:cs="Times New Roman"/>
          <w:sz w:val="24"/>
          <w:szCs w:val="24"/>
        </w:rPr>
        <w:t xml:space="preserve">       </w:t>
      </w:r>
      <w:r w:rsidR="006C1A1E">
        <w:rPr>
          <w:rFonts w:ascii="Times New Roman" w:hAnsi="Times New Roman" w:cs="Times New Roman"/>
          <w:sz w:val="24"/>
          <w:szCs w:val="24"/>
        </w:rPr>
        <w:t xml:space="preserve">La </w:t>
      </w:r>
      <w:r>
        <w:rPr>
          <w:rFonts w:ascii="Times New Roman" w:hAnsi="Times New Roman" w:cs="Times New Roman"/>
          <w:sz w:val="24"/>
          <w:szCs w:val="24"/>
        </w:rPr>
        <w:t xml:space="preserve">Presidente                                                                                                                    </w:t>
      </w:r>
      <w:r w:rsidR="006C1A1E">
        <w:rPr>
          <w:rFonts w:ascii="Times New Roman" w:hAnsi="Times New Roman" w:cs="Times New Roman"/>
          <w:sz w:val="24"/>
          <w:szCs w:val="24"/>
        </w:rPr>
        <w:t xml:space="preserve">Dott. </w:t>
      </w:r>
      <w:r>
        <w:rPr>
          <w:rFonts w:ascii="Times New Roman" w:hAnsi="Times New Roman" w:cs="Times New Roman"/>
          <w:sz w:val="24"/>
          <w:szCs w:val="24"/>
        </w:rPr>
        <w:t xml:space="preserve">Francesco Potenza                                                           </w:t>
      </w:r>
      <w:r w:rsidR="006C1A1E">
        <w:rPr>
          <w:rFonts w:ascii="Times New Roman" w:hAnsi="Times New Roman" w:cs="Times New Roman"/>
          <w:sz w:val="24"/>
          <w:szCs w:val="24"/>
        </w:rPr>
        <w:t xml:space="preserve">     </w:t>
      </w:r>
      <w:r>
        <w:rPr>
          <w:rFonts w:ascii="Times New Roman" w:hAnsi="Times New Roman" w:cs="Times New Roman"/>
          <w:sz w:val="24"/>
          <w:szCs w:val="24"/>
        </w:rPr>
        <w:t xml:space="preserve"> </w:t>
      </w:r>
      <w:r w:rsidR="006C1A1E">
        <w:rPr>
          <w:rFonts w:ascii="Times New Roman" w:hAnsi="Times New Roman" w:cs="Times New Roman"/>
          <w:sz w:val="24"/>
          <w:szCs w:val="24"/>
        </w:rPr>
        <w:t>Prof.ssa Annamaria Campa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5E02" w:rsidRDefault="00C35E02" w:rsidP="005D4C39">
      <w:pPr>
        <w:ind w:left="0"/>
        <w:rPr>
          <w:rFonts w:ascii="Times New Roman" w:hAnsi="Times New Roman" w:cs="Times New Roman"/>
          <w:sz w:val="24"/>
          <w:szCs w:val="24"/>
        </w:rPr>
      </w:pPr>
    </w:p>
    <w:p w:rsidR="00C35E02" w:rsidRDefault="00C35E02" w:rsidP="005D4C39">
      <w:pPr>
        <w:ind w:left="0"/>
        <w:rPr>
          <w:rFonts w:ascii="Times New Roman" w:hAnsi="Times New Roman" w:cs="Times New Roman"/>
          <w:sz w:val="24"/>
          <w:szCs w:val="24"/>
        </w:rPr>
      </w:pPr>
    </w:p>
    <w:p w:rsidR="00C35E02" w:rsidRDefault="00C35E02" w:rsidP="005D4C39">
      <w:pPr>
        <w:ind w:left="0"/>
        <w:rPr>
          <w:rFonts w:ascii="Times New Roman" w:hAnsi="Times New Roman" w:cs="Times New Roman"/>
          <w:sz w:val="24"/>
          <w:szCs w:val="24"/>
        </w:rPr>
      </w:pPr>
    </w:p>
    <w:p w:rsidR="00C35E02" w:rsidRDefault="00C35E02" w:rsidP="005D4C39">
      <w:pPr>
        <w:ind w:left="0"/>
        <w:rPr>
          <w:rFonts w:ascii="Times New Roman" w:hAnsi="Times New Roman" w:cs="Times New Roman"/>
          <w:sz w:val="24"/>
          <w:szCs w:val="24"/>
        </w:rPr>
      </w:pPr>
    </w:p>
    <w:p w:rsidR="00562AEE" w:rsidRPr="00562AEE" w:rsidRDefault="00562AEE" w:rsidP="002660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62AEE" w:rsidRPr="00562AEE" w:rsidSect="00562AEE">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D0C0D"/>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E14E3D"/>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6D1613"/>
    <w:multiLevelType w:val="hybridMultilevel"/>
    <w:tmpl w:val="841A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F734EA4"/>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8CB65A5"/>
    <w:multiLevelType w:val="hybridMultilevel"/>
    <w:tmpl w:val="6036691E"/>
    <w:lvl w:ilvl="0" w:tplc="6522477A">
      <w:start w:val="1"/>
      <w:numFmt w:val="decimal"/>
      <w:lvlText w:val="%1"/>
      <w:lvlJc w:val="left"/>
      <w:pPr>
        <w:ind w:left="61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60D0"/>
    <w:rsid w:val="00020779"/>
    <w:rsid w:val="00026451"/>
    <w:rsid w:val="00053999"/>
    <w:rsid w:val="00054413"/>
    <w:rsid w:val="00062677"/>
    <w:rsid w:val="00063ECC"/>
    <w:rsid w:val="00077025"/>
    <w:rsid w:val="000A1008"/>
    <w:rsid w:val="000B110C"/>
    <w:rsid w:val="000C2660"/>
    <w:rsid w:val="000C2B11"/>
    <w:rsid w:val="000D6F14"/>
    <w:rsid w:val="000F672B"/>
    <w:rsid w:val="00116A98"/>
    <w:rsid w:val="00166F38"/>
    <w:rsid w:val="001B5C99"/>
    <w:rsid w:val="001C5BD4"/>
    <w:rsid w:val="001F20E4"/>
    <w:rsid w:val="00205036"/>
    <w:rsid w:val="002050AA"/>
    <w:rsid w:val="00211C91"/>
    <w:rsid w:val="002660D0"/>
    <w:rsid w:val="002A1EA0"/>
    <w:rsid w:val="002B6079"/>
    <w:rsid w:val="00307A65"/>
    <w:rsid w:val="00323B7F"/>
    <w:rsid w:val="00326244"/>
    <w:rsid w:val="00353C83"/>
    <w:rsid w:val="003546D4"/>
    <w:rsid w:val="0036785B"/>
    <w:rsid w:val="003722C7"/>
    <w:rsid w:val="00381C2D"/>
    <w:rsid w:val="003C522A"/>
    <w:rsid w:val="004029FF"/>
    <w:rsid w:val="00412027"/>
    <w:rsid w:val="00437F04"/>
    <w:rsid w:val="004448A2"/>
    <w:rsid w:val="00444F30"/>
    <w:rsid w:val="00465618"/>
    <w:rsid w:val="004776C7"/>
    <w:rsid w:val="004855BF"/>
    <w:rsid w:val="00497537"/>
    <w:rsid w:val="004A0E1B"/>
    <w:rsid w:val="004C1E4D"/>
    <w:rsid w:val="004C27FE"/>
    <w:rsid w:val="004D1AE3"/>
    <w:rsid w:val="004D6B98"/>
    <w:rsid w:val="00544E30"/>
    <w:rsid w:val="00562AEE"/>
    <w:rsid w:val="005A4B03"/>
    <w:rsid w:val="005C4475"/>
    <w:rsid w:val="005D4C39"/>
    <w:rsid w:val="005E7247"/>
    <w:rsid w:val="005F6DB6"/>
    <w:rsid w:val="00633267"/>
    <w:rsid w:val="00657363"/>
    <w:rsid w:val="00667F39"/>
    <w:rsid w:val="006732E4"/>
    <w:rsid w:val="00676D9A"/>
    <w:rsid w:val="00683AAD"/>
    <w:rsid w:val="00696F07"/>
    <w:rsid w:val="0069714C"/>
    <w:rsid w:val="006B32F5"/>
    <w:rsid w:val="006C18A1"/>
    <w:rsid w:val="006C1A1E"/>
    <w:rsid w:val="00705804"/>
    <w:rsid w:val="00713813"/>
    <w:rsid w:val="0072059F"/>
    <w:rsid w:val="00725A78"/>
    <w:rsid w:val="00762E3D"/>
    <w:rsid w:val="00766ECA"/>
    <w:rsid w:val="00772AD0"/>
    <w:rsid w:val="00773931"/>
    <w:rsid w:val="00774276"/>
    <w:rsid w:val="00777A4B"/>
    <w:rsid w:val="00782AD6"/>
    <w:rsid w:val="007921DE"/>
    <w:rsid w:val="007A5703"/>
    <w:rsid w:val="007B05CC"/>
    <w:rsid w:val="007C455F"/>
    <w:rsid w:val="007D5823"/>
    <w:rsid w:val="007E6E5A"/>
    <w:rsid w:val="007F2249"/>
    <w:rsid w:val="00812EF7"/>
    <w:rsid w:val="00813D04"/>
    <w:rsid w:val="008277AE"/>
    <w:rsid w:val="008364E5"/>
    <w:rsid w:val="008540A2"/>
    <w:rsid w:val="0087181B"/>
    <w:rsid w:val="00882D53"/>
    <w:rsid w:val="008C6284"/>
    <w:rsid w:val="008D7D5E"/>
    <w:rsid w:val="008F015A"/>
    <w:rsid w:val="0090064A"/>
    <w:rsid w:val="00920AAB"/>
    <w:rsid w:val="009225C7"/>
    <w:rsid w:val="009C3466"/>
    <w:rsid w:val="009E5C95"/>
    <w:rsid w:val="00A05B7F"/>
    <w:rsid w:val="00A60CA7"/>
    <w:rsid w:val="00A75A9E"/>
    <w:rsid w:val="00A80CAD"/>
    <w:rsid w:val="00A82C0F"/>
    <w:rsid w:val="00A85714"/>
    <w:rsid w:val="00A9045A"/>
    <w:rsid w:val="00A93BC3"/>
    <w:rsid w:val="00AB3171"/>
    <w:rsid w:val="00AC304B"/>
    <w:rsid w:val="00AE2BDD"/>
    <w:rsid w:val="00AE76CD"/>
    <w:rsid w:val="00B05220"/>
    <w:rsid w:val="00B254F3"/>
    <w:rsid w:val="00B93B7D"/>
    <w:rsid w:val="00BA2D2B"/>
    <w:rsid w:val="00BB5681"/>
    <w:rsid w:val="00BE224A"/>
    <w:rsid w:val="00BE501A"/>
    <w:rsid w:val="00BE57D8"/>
    <w:rsid w:val="00C35E02"/>
    <w:rsid w:val="00C5471A"/>
    <w:rsid w:val="00C85140"/>
    <w:rsid w:val="00D368DF"/>
    <w:rsid w:val="00DC2947"/>
    <w:rsid w:val="00DC4922"/>
    <w:rsid w:val="00DC64EA"/>
    <w:rsid w:val="00DF7265"/>
    <w:rsid w:val="00E578CF"/>
    <w:rsid w:val="00E75A99"/>
    <w:rsid w:val="00E861B1"/>
    <w:rsid w:val="00E9672D"/>
    <w:rsid w:val="00ED7BAC"/>
    <w:rsid w:val="00F44DBF"/>
    <w:rsid w:val="00F533EA"/>
    <w:rsid w:val="00F80F7B"/>
    <w:rsid w:val="00F95F92"/>
    <w:rsid w:val="00FB5D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0D0"/>
    <w:rPr>
      <w:color w:val="0000FF" w:themeColor="hyperlink"/>
      <w:u w:val="single"/>
    </w:rPr>
  </w:style>
  <w:style w:type="paragraph" w:styleId="Testofumetto">
    <w:name w:val="Balloon Text"/>
    <w:basedOn w:val="Normale"/>
    <w:link w:val="TestofumettoCarattere"/>
    <w:uiPriority w:val="99"/>
    <w:semiHidden/>
    <w:unhideWhenUsed/>
    <w:rsid w:val="002050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36"/>
    <w:rPr>
      <w:rFonts w:ascii="Tahoma" w:hAnsi="Tahoma" w:cs="Tahoma"/>
      <w:sz w:val="16"/>
      <w:szCs w:val="16"/>
    </w:rPr>
  </w:style>
  <w:style w:type="paragraph" w:styleId="Paragrafoelenco">
    <w:name w:val="List Paragraph"/>
    <w:basedOn w:val="Normale"/>
    <w:uiPriority w:val="34"/>
    <w:qFormat/>
    <w:rsid w:val="00562AEE"/>
    <w:pPr>
      <w:contextualSpacing/>
    </w:pPr>
  </w:style>
  <w:style w:type="character" w:styleId="Enfasigrassetto">
    <w:name w:val="Strong"/>
    <w:basedOn w:val="Carpredefinitoparagrafo"/>
    <w:uiPriority w:val="22"/>
    <w:qFormat/>
    <w:rsid w:val="006B32F5"/>
    <w:rPr>
      <w:b/>
      <w:bCs/>
    </w:rPr>
  </w:style>
  <w:style w:type="table" w:styleId="Grigliatabella">
    <w:name w:val="Table Grid"/>
    <w:basedOn w:val="Tabellanormale"/>
    <w:uiPriority w:val="59"/>
    <w:rsid w:val="006B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762475">
      <w:bodyDiv w:val="1"/>
      <w:marLeft w:val="0"/>
      <w:marRight w:val="0"/>
      <w:marTop w:val="0"/>
      <w:marBottom w:val="0"/>
      <w:divBdr>
        <w:top w:val="none" w:sz="0" w:space="0" w:color="auto"/>
        <w:left w:val="none" w:sz="0" w:space="0" w:color="auto"/>
        <w:bottom w:val="none" w:sz="0" w:space="0" w:color="auto"/>
        <w:right w:val="none" w:sz="0" w:space="0" w:color="auto"/>
      </w:divBdr>
    </w:div>
    <w:div w:id="12887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galatone.le.it" TargetMode="External"/><Relationship Id="rId3" Type="http://schemas.openxmlformats.org/officeDocument/2006/relationships/styles" Target="styles.xml"/><Relationship Id="rId7" Type="http://schemas.openxmlformats.org/officeDocument/2006/relationships/hyperlink" Target="http://www.comune.galatone.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86E86-DC6E-4A9B-9826-2EAE3831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2017-10-25T15:49:00Z</cp:lastPrinted>
  <dcterms:created xsi:type="dcterms:W3CDTF">2017-10-26T18:33:00Z</dcterms:created>
  <dcterms:modified xsi:type="dcterms:W3CDTF">2018-01-08T15:36:00Z</dcterms:modified>
</cp:coreProperties>
</file>